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6AD" w:rsidRDefault="003D76AD">
      <w:pPr>
        <w:pStyle w:val="Titel"/>
        <w:rPr>
          <w:b w:val="0"/>
          <w:sz w:val="22"/>
          <w:szCs w:val="22"/>
        </w:rPr>
      </w:pPr>
    </w:p>
    <w:p w:rsidR="003D76AD" w:rsidRDefault="003D76AD">
      <w:pPr>
        <w:pStyle w:val="Titel"/>
        <w:rPr>
          <w:b w:val="0"/>
          <w:caps/>
          <w:szCs w:val="36"/>
        </w:rPr>
      </w:pPr>
      <w:r>
        <w:rPr>
          <w:b w:val="0"/>
          <w:caps/>
          <w:szCs w:val="36"/>
        </w:rPr>
        <w:t>Niederschrift über die öffentliche</w:t>
      </w:r>
    </w:p>
    <w:p w:rsidR="003D76AD" w:rsidRDefault="00F94434">
      <w:pPr>
        <w:pStyle w:val="Titel"/>
        <w:pBdr>
          <w:bottom w:val="single" w:sz="12" w:space="1" w:color="auto"/>
        </w:pBdr>
        <w:rPr>
          <w:b w:val="0"/>
          <w:caps/>
          <w:szCs w:val="36"/>
        </w:rPr>
      </w:pPr>
      <w:bookmarkStart w:id="0" w:name="FLD_sitextg"/>
      <w:r w:rsidRPr="00F94434">
        <w:rPr>
          <w:b w:val="0"/>
          <w:caps/>
          <w:noProof/>
          <w:szCs w:val="36"/>
        </w:rPr>
        <w:t>59. Sitzung des Gemeinderates Effeltrich</w:t>
      </w:r>
      <w:bookmarkEnd w:id="0"/>
    </w:p>
    <w:p w:rsidR="003D76AD" w:rsidRDefault="003D76AD">
      <w:pPr>
        <w:pStyle w:val="Titel"/>
        <w:pBdr>
          <w:bottom w:val="single" w:sz="12" w:space="1" w:color="auto"/>
        </w:pBdr>
        <w:rPr>
          <w:sz w:val="22"/>
          <w:szCs w:val="22"/>
        </w:rPr>
      </w:pPr>
    </w:p>
    <w:p w:rsidR="003D76AD" w:rsidRDefault="003D76AD">
      <w:pPr>
        <w:pStyle w:val="Titel"/>
        <w:jc w:val="left"/>
        <w:rPr>
          <w:b w:val="0"/>
          <w:sz w:val="24"/>
        </w:rPr>
      </w:pPr>
    </w:p>
    <w:tbl>
      <w:tblPr>
        <w:tblW w:w="0" w:type="auto"/>
        <w:jc w:val="center"/>
        <w:tblLayout w:type="fixed"/>
        <w:tblCellMar>
          <w:left w:w="70" w:type="dxa"/>
          <w:right w:w="70" w:type="dxa"/>
        </w:tblCellMar>
        <w:tblLook w:val="0000" w:firstRow="0" w:lastRow="0" w:firstColumn="0" w:lastColumn="0" w:noHBand="0" w:noVBand="0"/>
      </w:tblPr>
      <w:tblGrid>
        <w:gridCol w:w="2410"/>
        <w:gridCol w:w="5145"/>
      </w:tblGrid>
      <w:tr w:rsidR="003D76AD">
        <w:trPr>
          <w:trHeight w:val="168"/>
          <w:jc w:val="center"/>
        </w:trPr>
        <w:tc>
          <w:tcPr>
            <w:tcW w:w="2410" w:type="dxa"/>
          </w:tcPr>
          <w:p w:rsidR="003D76AD" w:rsidRDefault="003D76AD">
            <w:pPr>
              <w:pStyle w:val="Kopfzeile"/>
              <w:tabs>
                <w:tab w:val="clear" w:pos="4536"/>
                <w:tab w:val="clear" w:pos="9072"/>
              </w:tabs>
            </w:pPr>
            <w:r>
              <w:t>Sitzungsdatum:</w:t>
            </w:r>
          </w:p>
        </w:tc>
        <w:tc>
          <w:tcPr>
            <w:tcW w:w="5145" w:type="dxa"/>
          </w:tcPr>
          <w:p w:rsidR="003D76AD" w:rsidRDefault="00F94434">
            <w:r w:rsidRPr="00781541">
              <w:rPr>
                <w:noProof/>
              </w:rPr>
              <w:t>Montag</w:t>
            </w:r>
            <w:r w:rsidR="003D76AD">
              <w:t xml:space="preserve">, </w:t>
            </w:r>
            <w:bookmarkStart w:id="1" w:name="FLD_SIDAT"/>
            <w:r w:rsidRPr="00781541">
              <w:rPr>
                <w:noProof/>
              </w:rPr>
              <w:t>02.07.2018</w:t>
            </w:r>
            <w:bookmarkEnd w:id="1"/>
          </w:p>
        </w:tc>
      </w:tr>
      <w:tr w:rsidR="003D76AD">
        <w:trPr>
          <w:jc w:val="center"/>
        </w:trPr>
        <w:tc>
          <w:tcPr>
            <w:tcW w:w="2410" w:type="dxa"/>
          </w:tcPr>
          <w:p w:rsidR="003D76AD" w:rsidRDefault="003D76AD">
            <w:r>
              <w:t>Beginn:</w:t>
            </w:r>
          </w:p>
        </w:tc>
        <w:tc>
          <w:tcPr>
            <w:tcW w:w="5145" w:type="dxa"/>
          </w:tcPr>
          <w:p w:rsidR="003D76AD" w:rsidRDefault="00F94434">
            <w:r w:rsidRPr="00781541">
              <w:rPr>
                <w:noProof/>
              </w:rPr>
              <w:t>19:00</w:t>
            </w:r>
            <w:r w:rsidR="003D76AD">
              <w:t xml:space="preserve"> Uhr</w:t>
            </w:r>
          </w:p>
        </w:tc>
      </w:tr>
      <w:tr w:rsidR="003D76AD">
        <w:trPr>
          <w:jc w:val="center"/>
        </w:trPr>
        <w:tc>
          <w:tcPr>
            <w:tcW w:w="2410" w:type="dxa"/>
          </w:tcPr>
          <w:p w:rsidR="003D76AD" w:rsidRDefault="003D76AD">
            <w:r>
              <w:t>Ende</w:t>
            </w:r>
          </w:p>
        </w:tc>
        <w:tc>
          <w:tcPr>
            <w:tcW w:w="5145" w:type="dxa"/>
          </w:tcPr>
          <w:p w:rsidR="003D76AD" w:rsidRDefault="00F94434">
            <w:r w:rsidRPr="00781541">
              <w:rPr>
                <w:noProof/>
              </w:rPr>
              <w:t>22:45</w:t>
            </w:r>
            <w:r w:rsidR="003D76AD">
              <w:t xml:space="preserve"> Uhr</w:t>
            </w:r>
          </w:p>
        </w:tc>
      </w:tr>
      <w:tr w:rsidR="003D76AD">
        <w:trPr>
          <w:jc w:val="center"/>
        </w:trPr>
        <w:tc>
          <w:tcPr>
            <w:tcW w:w="2410" w:type="dxa"/>
          </w:tcPr>
          <w:p w:rsidR="003D76AD" w:rsidRDefault="003D76AD">
            <w:r>
              <w:t>Ort:</w:t>
            </w:r>
          </w:p>
        </w:tc>
        <w:tc>
          <w:tcPr>
            <w:tcW w:w="5145" w:type="dxa"/>
          </w:tcPr>
          <w:p w:rsidR="003D76AD" w:rsidRDefault="00F94434">
            <w:r w:rsidRPr="00781541">
              <w:rPr>
                <w:noProof/>
              </w:rPr>
              <w:t>im Sitzungssaal des Rathauses Effeltrich</w:t>
            </w:r>
          </w:p>
        </w:tc>
      </w:tr>
    </w:tbl>
    <w:p w:rsidR="003D76AD" w:rsidRDefault="003D76AD">
      <w:pPr>
        <w:pBdr>
          <w:bottom w:val="single" w:sz="12" w:space="1" w:color="auto"/>
        </w:pBdr>
      </w:pPr>
    </w:p>
    <w:p w:rsidR="003D76AD" w:rsidRDefault="003D76AD"/>
    <w:p w:rsidR="003D76AD" w:rsidRDefault="003D76AD">
      <w:pPr>
        <w:jc w:val="center"/>
        <w:rPr>
          <w:caps/>
          <w:sz w:val="28"/>
          <w:szCs w:val="28"/>
          <w:u w:val="single"/>
        </w:rPr>
      </w:pPr>
      <w:r>
        <w:rPr>
          <w:caps/>
          <w:sz w:val="28"/>
          <w:szCs w:val="28"/>
          <w:u w:val="single"/>
        </w:rPr>
        <w:t>Anwesenheitsliste</w:t>
      </w:r>
    </w:p>
    <w:p w:rsidR="00F94434" w:rsidRDefault="00F94434">
      <w:pPr>
        <w:spacing w:before="240" w:after="120"/>
        <w:rPr>
          <w:b/>
          <w:u w:val="single"/>
        </w:rPr>
      </w:pPr>
      <w:r>
        <w:rPr>
          <w:b/>
          <w:u w:val="single"/>
        </w:rPr>
        <w:t>1. Bürgermeisterin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94434" w:rsidTr="00B03846">
        <w:tc>
          <w:tcPr>
            <w:tcW w:w="4606" w:type="dxa"/>
          </w:tcPr>
          <w:p w:rsidR="00F94434" w:rsidRPr="002D1FEB" w:rsidRDefault="00F94434" w:rsidP="00B03846">
            <w:pPr>
              <w:tabs>
                <w:tab w:val="left" w:pos="3119"/>
              </w:tabs>
              <w:jc w:val="both"/>
              <w:rPr>
                <w:i/>
              </w:rPr>
            </w:pPr>
            <w:r>
              <w:t xml:space="preserve">Heimann, Kathrin </w:t>
            </w:r>
            <w:r w:rsidRPr="002D1FEB">
              <w:rPr>
                <w:i/>
              </w:rPr>
              <w:t xml:space="preserve"> </w:t>
            </w:r>
          </w:p>
        </w:tc>
        <w:tc>
          <w:tcPr>
            <w:tcW w:w="4606" w:type="dxa"/>
          </w:tcPr>
          <w:p w:rsidR="00F94434" w:rsidRDefault="00F94434" w:rsidP="00B03846">
            <w:pPr>
              <w:jc w:val="both"/>
            </w:pPr>
          </w:p>
        </w:tc>
      </w:tr>
    </w:tbl>
    <w:p w:rsidR="00F94434" w:rsidRDefault="00F94434">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94434" w:rsidTr="00B03846">
        <w:tc>
          <w:tcPr>
            <w:tcW w:w="4606" w:type="dxa"/>
          </w:tcPr>
          <w:p w:rsidR="00F94434" w:rsidRPr="002D1FEB" w:rsidRDefault="00F94434" w:rsidP="00B03846">
            <w:pPr>
              <w:tabs>
                <w:tab w:val="left" w:pos="3119"/>
              </w:tabs>
              <w:jc w:val="both"/>
              <w:rPr>
                <w:i/>
              </w:rPr>
            </w:pPr>
            <w:r>
              <w:t xml:space="preserve">Batz, Wolfgang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Bertholdt, Christine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Fischbach, Matthias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Geyer, Gisela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Giersch, Norbert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Lasch-Siebold, Susanne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Steinert, Johannes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Wäger, Simon </w:t>
            </w:r>
            <w:r w:rsidRPr="002D1FEB">
              <w:rPr>
                <w:i/>
              </w:rPr>
              <w:t xml:space="preserve"> </w:t>
            </w:r>
          </w:p>
        </w:tc>
        <w:tc>
          <w:tcPr>
            <w:tcW w:w="4606" w:type="dxa"/>
          </w:tcPr>
          <w:p w:rsidR="00F94434" w:rsidRDefault="00F94434" w:rsidP="00B03846">
            <w:pPr>
              <w:jc w:val="both"/>
            </w:pPr>
          </w:p>
        </w:tc>
      </w:tr>
    </w:tbl>
    <w:p w:rsidR="00F94434" w:rsidRDefault="00F94434">
      <w:pPr>
        <w:spacing w:before="240" w:after="120"/>
        <w:rPr>
          <w:b/>
          <w:u w:val="single"/>
        </w:rPr>
      </w:pPr>
      <w:r>
        <w:rPr>
          <w:b/>
          <w:u w:val="single"/>
        </w:rPr>
        <w:t>Schriftführer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94434" w:rsidTr="00B03846">
        <w:tc>
          <w:tcPr>
            <w:tcW w:w="4606" w:type="dxa"/>
          </w:tcPr>
          <w:p w:rsidR="00F94434" w:rsidRPr="002D1FEB" w:rsidRDefault="00F94434" w:rsidP="00F94434">
            <w:pPr>
              <w:tabs>
                <w:tab w:val="left" w:pos="3119"/>
              </w:tabs>
              <w:jc w:val="both"/>
              <w:rPr>
                <w:i/>
              </w:rPr>
            </w:pPr>
            <w:r>
              <w:t xml:space="preserve">Kühlwein, Mario </w:t>
            </w:r>
            <w:r>
              <w:rPr>
                <w:i/>
              </w:rPr>
              <w:t>Geschäftsleiter</w:t>
            </w:r>
          </w:p>
        </w:tc>
        <w:tc>
          <w:tcPr>
            <w:tcW w:w="4606" w:type="dxa"/>
          </w:tcPr>
          <w:p w:rsidR="00F94434" w:rsidRDefault="00F94434" w:rsidP="00B03846">
            <w:pPr>
              <w:jc w:val="both"/>
            </w:pPr>
          </w:p>
        </w:tc>
      </w:tr>
    </w:tbl>
    <w:p w:rsidR="003D76AD" w:rsidRDefault="003D76AD">
      <w:pPr>
        <w:rPr>
          <w:sz w:val="24"/>
          <w:szCs w:val="24"/>
        </w:rPr>
      </w:pPr>
      <w:bookmarkStart w:id="2" w:name="Anwesenheit"/>
      <w:bookmarkEnd w:id="2"/>
    </w:p>
    <w:p w:rsidR="003D76AD" w:rsidRPr="00826D38" w:rsidRDefault="003D76AD">
      <w:pPr>
        <w:rPr>
          <w:b/>
          <w:bCs/>
          <w:sz w:val="24"/>
          <w:szCs w:val="24"/>
        </w:rPr>
      </w:pPr>
      <w:bookmarkStart w:id="3" w:name="BM_Text4"/>
      <w:bookmarkEnd w:id="3"/>
      <w:r w:rsidRPr="00826D38">
        <w:rPr>
          <w:b/>
          <w:bCs/>
          <w:sz w:val="24"/>
          <w:szCs w:val="24"/>
        </w:rPr>
        <w:t>Abwesende und entschuldigte Personen:</w:t>
      </w:r>
    </w:p>
    <w:p w:rsidR="00F94434" w:rsidRDefault="00F94434">
      <w:pPr>
        <w:spacing w:before="240" w:after="120"/>
        <w:rPr>
          <w:b/>
          <w:u w:val="single"/>
        </w:rPr>
      </w:pPr>
      <w:r>
        <w:rPr>
          <w:b/>
          <w:u w:val="single"/>
        </w:rPr>
        <w:t>Mitglieder des Gemeinderates</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94434" w:rsidTr="00B03846">
        <w:tc>
          <w:tcPr>
            <w:tcW w:w="4606" w:type="dxa"/>
          </w:tcPr>
          <w:p w:rsidR="00F94434" w:rsidRPr="002D1FEB" w:rsidRDefault="00F94434" w:rsidP="00B03846">
            <w:pPr>
              <w:tabs>
                <w:tab w:val="left" w:pos="3119"/>
              </w:tabs>
              <w:jc w:val="both"/>
              <w:rPr>
                <w:i/>
              </w:rPr>
            </w:pPr>
            <w:r>
              <w:t xml:space="preserve">Bauer, Erich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Hetzel, Roland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Kotz, Bernhard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Nägel, Sibylle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Werner, Oswald </w:t>
            </w:r>
            <w:r w:rsidRPr="002D1FEB">
              <w:rPr>
                <w:i/>
              </w:rPr>
              <w:t xml:space="preserve"> </w:t>
            </w:r>
          </w:p>
        </w:tc>
        <w:tc>
          <w:tcPr>
            <w:tcW w:w="4606" w:type="dxa"/>
          </w:tcPr>
          <w:p w:rsidR="00F94434" w:rsidRDefault="00F94434" w:rsidP="00B03846">
            <w:pPr>
              <w:jc w:val="both"/>
            </w:pPr>
          </w:p>
        </w:tc>
      </w:tr>
      <w:tr w:rsidR="00F94434" w:rsidTr="00B03846">
        <w:tc>
          <w:tcPr>
            <w:tcW w:w="4606" w:type="dxa"/>
          </w:tcPr>
          <w:p w:rsidR="00F94434" w:rsidRPr="002D1FEB" w:rsidRDefault="00F94434" w:rsidP="00B03846">
            <w:pPr>
              <w:tabs>
                <w:tab w:val="left" w:pos="3119"/>
              </w:tabs>
              <w:jc w:val="both"/>
              <w:rPr>
                <w:i/>
              </w:rPr>
            </w:pPr>
            <w:r>
              <w:t xml:space="preserve">Wessels, Gerd, Dr. </w:t>
            </w:r>
            <w:bookmarkStart w:id="4" w:name="SMC_BM_SNFUNK"/>
            <w:r w:rsidRPr="002D1FEB">
              <w:rPr>
                <w:i/>
              </w:rPr>
              <w:t xml:space="preserve"> </w:t>
            </w:r>
            <w:bookmarkEnd w:id="4"/>
          </w:p>
        </w:tc>
        <w:tc>
          <w:tcPr>
            <w:tcW w:w="4606" w:type="dxa"/>
          </w:tcPr>
          <w:p w:rsidR="00F94434" w:rsidRDefault="00F94434" w:rsidP="00B03846">
            <w:pPr>
              <w:jc w:val="both"/>
            </w:pPr>
          </w:p>
        </w:tc>
      </w:tr>
    </w:tbl>
    <w:p w:rsidR="003D76AD" w:rsidRDefault="003D76AD">
      <w:pPr>
        <w:jc w:val="center"/>
        <w:rPr>
          <w:bCs/>
          <w:caps/>
          <w:sz w:val="28"/>
          <w:szCs w:val="28"/>
          <w:u w:val="single"/>
        </w:rPr>
      </w:pPr>
      <w:bookmarkStart w:id="5" w:name="Entschuldigt"/>
      <w:bookmarkEnd w:id="5"/>
      <w:r>
        <w:rPr>
          <w:b/>
          <w:bCs/>
        </w:rPr>
        <w:br w:type="page"/>
      </w:r>
      <w:r>
        <w:rPr>
          <w:bCs/>
          <w:caps/>
          <w:sz w:val="28"/>
          <w:szCs w:val="28"/>
          <w:u w:val="single"/>
        </w:rPr>
        <w:t>Tagesordnung</w:t>
      </w:r>
    </w:p>
    <w:p w:rsidR="003D76AD" w:rsidRDefault="003D76AD"/>
    <w:p w:rsidR="00F94434" w:rsidRDefault="00F94434" w:rsidP="00970895">
      <w:pPr>
        <w:rPr>
          <w:u w:val="single"/>
        </w:rPr>
      </w:pPr>
      <w:r>
        <w:rPr>
          <w:u w:val="single"/>
        </w:rPr>
        <w:t>Öffentliche Sitzung</w:t>
      </w:r>
    </w:p>
    <w:p w:rsidR="00F94434" w:rsidRDefault="00F94434" w:rsidP="00970895"/>
    <w:tbl>
      <w:tblPr>
        <w:tblW w:w="9710" w:type="dxa"/>
        <w:tblLayout w:type="fixed"/>
        <w:tblCellMar>
          <w:left w:w="71" w:type="dxa"/>
          <w:right w:w="71" w:type="dxa"/>
        </w:tblCellMar>
        <w:tblLook w:val="0000" w:firstRow="0" w:lastRow="0" w:firstColumn="0" w:lastColumn="0" w:noHBand="0" w:noVBand="0"/>
      </w:tblPr>
      <w:tblGrid>
        <w:gridCol w:w="638"/>
        <w:gridCol w:w="7797"/>
        <w:gridCol w:w="1275"/>
      </w:tblGrid>
      <w:tr w:rsidR="00F94434" w:rsidRPr="00F9403E">
        <w:tc>
          <w:tcPr>
            <w:tcW w:w="638" w:type="dxa"/>
          </w:tcPr>
          <w:p w:rsidR="00F94434" w:rsidRPr="00F9403E" w:rsidRDefault="00F94434" w:rsidP="00575573">
            <w:pPr>
              <w:jc w:val="both"/>
              <w:rPr>
                <w:rFonts w:cs="Arial"/>
                <w:b/>
                <w:szCs w:val="22"/>
              </w:rPr>
            </w:pPr>
            <w:r>
              <w:rPr>
                <w:rFonts w:cs="Arial"/>
                <w:b/>
                <w:szCs w:val="22"/>
              </w:rPr>
              <w:t>1</w:t>
            </w:r>
          </w:p>
        </w:tc>
        <w:tc>
          <w:tcPr>
            <w:tcW w:w="7797" w:type="dxa"/>
          </w:tcPr>
          <w:p w:rsidR="00F94434" w:rsidRPr="00F9403E" w:rsidRDefault="00F94434" w:rsidP="00575573">
            <w:pPr>
              <w:jc w:val="both"/>
              <w:rPr>
                <w:rFonts w:cs="Arial"/>
                <w:szCs w:val="22"/>
              </w:rPr>
            </w:pPr>
            <w:r>
              <w:rPr>
                <w:rFonts w:cs="Arial"/>
                <w:szCs w:val="22"/>
              </w:rPr>
              <w:t>Bürgeranfragen</w:t>
            </w:r>
          </w:p>
        </w:tc>
        <w:tc>
          <w:tcPr>
            <w:tcW w:w="1275" w:type="dxa"/>
          </w:tcPr>
          <w:p w:rsidR="00F94434" w:rsidRPr="00F9403E" w:rsidRDefault="00F94434" w:rsidP="00575573">
            <w:pPr>
              <w:jc w:val="both"/>
              <w:rPr>
                <w:rFonts w:cs="Arial"/>
                <w:b/>
                <w:szCs w:val="22"/>
              </w:rPr>
            </w:pPr>
            <w:r>
              <w:rPr>
                <w:rFonts w:cs="Arial"/>
                <w:b/>
                <w:szCs w:val="22"/>
              </w:rPr>
              <w:t>2018/612</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2</w:t>
            </w:r>
          </w:p>
        </w:tc>
        <w:tc>
          <w:tcPr>
            <w:tcW w:w="7797" w:type="dxa"/>
          </w:tcPr>
          <w:p w:rsidR="00F94434" w:rsidRPr="00F9403E" w:rsidRDefault="00F94434" w:rsidP="00575573">
            <w:pPr>
              <w:jc w:val="both"/>
              <w:rPr>
                <w:rFonts w:cs="Arial"/>
                <w:szCs w:val="22"/>
              </w:rPr>
            </w:pPr>
            <w:r>
              <w:rPr>
                <w:rFonts w:cs="Arial"/>
                <w:szCs w:val="22"/>
              </w:rPr>
              <w:t>Vollzug der Geschäftsordnung; Bekanntgabe von Beschlüssen aus der nichtöffentlichen Sitzung vom 04.06.2018</w:t>
            </w:r>
          </w:p>
        </w:tc>
        <w:tc>
          <w:tcPr>
            <w:tcW w:w="1275" w:type="dxa"/>
          </w:tcPr>
          <w:p w:rsidR="00F94434" w:rsidRPr="00F9403E" w:rsidRDefault="00F94434" w:rsidP="00575573">
            <w:pPr>
              <w:jc w:val="both"/>
              <w:rPr>
                <w:rFonts w:cs="Arial"/>
                <w:b/>
                <w:szCs w:val="22"/>
              </w:rPr>
            </w:pPr>
            <w:r>
              <w:rPr>
                <w:rFonts w:cs="Arial"/>
                <w:b/>
                <w:szCs w:val="22"/>
              </w:rPr>
              <w:t>2018/614</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3</w:t>
            </w:r>
          </w:p>
        </w:tc>
        <w:tc>
          <w:tcPr>
            <w:tcW w:w="7797" w:type="dxa"/>
          </w:tcPr>
          <w:p w:rsidR="00F94434" w:rsidRPr="00F9403E" w:rsidRDefault="00F94434" w:rsidP="00575573">
            <w:pPr>
              <w:jc w:val="both"/>
              <w:rPr>
                <w:rFonts w:cs="Arial"/>
                <w:szCs w:val="22"/>
              </w:rPr>
            </w:pPr>
            <w:r>
              <w:rPr>
                <w:rFonts w:cs="Arial"/>
                <w:szCs w:val="22"/>
              </w:rPr>
              <w:t>Vollzug der Geschäftsordnung; Bekanntgabe von Beschlüssen aus der nichtöffentlichen Sitzung vom 11.06.2018</w:t>
            </w:r>
          </w:p>
        </w:tc>
        <w:tc>
          <w:tcPr>
            <w:tcW w:w="1275" w:type="dxa"/>
          </w:tcPr>
          <w:p w:rsidR="00F94434" w:rsidRPr="00F9403E" w:rsidRDefault="00F94434" w:rsidP="00575573">
            <w:pPr>
              <w:jc w:val="both"/>
              <w:rPr>
                <w:rFonts w:cs="Arial"/>
                <w:b/>
                <w:szCs w:val="22"/>
              </w:rPr>
            </w:pPr>
            <w:r>
              <w:rPr>
                <w:rFonts w:cs="Arial"/>
                <w:b/>
                <w:szCs w:val="22"/>
              </w:rPr>
              <w:t>2018/613</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4</w:t>
            </w:r>
          </w:p>
        </w:tc>
        <w:tc>
          <w:tcPr>
            <w:tcW w:w="7797" w:type="dxa"/>
          </w:tcPr>
          <w:p w:rsidR="00F94434" w:rsidRPr="00F9403E" w:rsidRDefault="00F94434" w:rsidP="00575573">
            <w:pPr>
              <w:jc w:val="both"/>
              <w:rPr>
                <w:rFonts w:cs="Arial"/>
                <w:szCs w:val="22"/>
              </w:rPr>
            </w:pPr>
            <w:r>
              <w:rPr>
                <w:rFonts w:cs="Arial"/>
                <w:szCs w:val="22"/>
              </w:rPr>
              <w:t>Genehmigung der öffentlichen Niederschrift vom 04.06.2018</w:t>
            </w:r>
          </w:p>
        </w:tc>
        <w:tc>
          <w:tcPr>
            <w:tcW w:w="1275" w:type="dxa"/>
          </w:tcPr>
          <w:p w:rsidR="00F94434" w:rsidRPr="00F9403E" w:rsidRDefault="00F94434" w:rsidP="00575573">
            <w:pPr>
              <w:jc w:val="both"/>
              <w:rPr>
                <w:rFonts w:cs="Arial"/>
                <w:b/>
                <w:szCs w:val="22"/>
              </w:rPr>
            </w:pPr>
            <w:r>
              <w:rPr>
                <w:rFonts w:cs="Arial"/>
                <w:b/>
                <w:szCs w:val="22"/>
              </w:rPr>
              <w:t>2018/615</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5</w:t>
            </w:r>
          </w:p>
        </w:tc>
        <w:tc>
          <w:tcPr>
            <w:tcW w:w="7797" w:type="dxa"/>
          </w:tcPr>
          <w:p w:rsidR="00F94434" w:rsidRPr="00F9403E" w:rsidRDefault="00F94434" w:rsidP="00575573">
            <w:pPr>
              <w:jc w:val="both"/>
              <w:rPr>
                <w:rFonts w:cs="Arial"/>
                <w:szCs w:val="22"/>
              </w:rPr>
            </w:pPr>
            <w:r>
              <w:rPr>
                <w:rFonts w:cs="Arial"/>
                <w:szCs w:val="22"/>
              </w:rPr>
              <w:t>Zufahrt zum Parkplatz der Versammlungsstätte, Vorstellung des Vorabzugs</w:t>
            </w:r>
          </w:p>
        </w:tc>
        <w:tc>
          <w:tcPr>
            <w:tcW w:w="1275" w:type="dxa"/>
          </w:tcPr>
          <w:p w:rsidR="00F94434" w:rsidRPr="00F9403E" w:rsidRDefault="00F94434" w:rsidP="00575573">
            <w:pPr>
              <w:jc w:val="both"/>
              <w:rPr>
                <w:rFonts w:cs="Arial"/>
                <w:b/>
                <w:szCs w:val="22"/>
              </w:rPr>
            </w:pPr>
            <w:r>
              <w:rPr>
                <w:rFonts w:cs="Arial"/>
                <w:b/>
                <w:szCs w:val="22"/>
              </w:rPr>
              <w:t>2018/621</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6</w:t>
            </w:r>
          </w:p>
        </w:tc>
        <w:tc>
          <w:tcPr>
            <w:tcW w:w="7797" w:type="dxa"/>
          </w:tcPr>
          <w:p w:rsidR="00F94434" w:rsidRPr="00F9403E" w:rsidRDefault="00F94434" w:rsidP="00575573">
            <w:pPr>
              <w:jc w:val="both"/>
              <w:rPr>
                <w:rFonts w:cs="Arial"/>
                <w:szCs w:val="22"/>
              </w:rPr>
            </w:pPr>
            <w:r>
              <w:rPr>
                <w:rFonts w:cs="Arial"/>
                <w:szCs w:val="22"/>
              </w:rPr>
              <w:t>Straßenbenutzungsvertrag für Leitungen der öffentlichen Versorgung in gemeindlichen Straßen und Wegen zwischen der Gemeinde Effeltrich und der Bayernwerk Netz GmbH,  über die Benutzung von Straßeneigentum zum Bau und zum Betrieb von 20 kv Leitungen</w:t>
            </w:r>
          </w:p>
        </w:tc>
        <w:tc>
          <w:tcPr>
            <w:tcW w:w="1275" w:type="dxa"/>
          </w:tcPr>
          <w:p w:rsidR="00F94434" w:rsidRPr="00F9403E" w:rsidRDefault="00F94434" w:rsidP="00575573">
            <w:pPr>
              <w:jc w:val="both"/>
              <w:rPr>
                <w:rFonts w:cs="Arial"/>
                <w:b/>
                <w:szCs w:val="22"/>
              </w:rPr>
            </w:pPr>
            <w:r>
              <w:rPr>
                <w:rFonts w:cs="Arial"/>
                <w:b/>
                <w:szCs w:val="22"/>
              </w:rPr>
              <w:t>2018/622</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7</w:t>
            </w:r>
          </w:p>
        </w:tc>
        <w:tc>
          <w:tcPr>
            <w:tcW w:w="7797" w:type="dxa"/>
          </w:tcPr>
          <w:p w:rsidR="00F94434" w:rsidRPr="00F9403E" w:rsidRDefault="00F94434" w:rsidP="00575573">
            <w:pPr>
              <w:jc w:val="both"/>
              <w:rPr>
                <w:rFonts w:cs="Arial"/>
                <w:szCs w:val="22"/>
              </w:rPr>
            </w:pPr>
            <w:r>
              <w:rPr>
                <w:rFonts w:cs="Arial"/>
                <w:szCs w:val="22"/>
              </w:rPr>
              <w:t>Friedhof Gaiganz; Vorstellung der Planung</w:t>
            </w:r>
          </w:p>
        </w:tc>
        <w:tc>
          <w:tcPr>
            <w:tcW w:w="1275" w:type="dxa"/>
          </w:tcPr>
          <w:p w:rsidR="00F94434" w:rsidRPr="00F9403E" w:rsidRDefault="00F94434" w:rsidP="00575573">
            <w:pPr>
              <w:jc w:val="both"/>
              <w:rPr>
                <w:rFonts w:cs="Arial"/>
                <w:b/>
                <w:szCs w:val="22"/>
              </w:rPr>
            </w:pPr>
            <w:r>
              <w:rPr>
                <w:rFonts w:cs="Arial"/>
                <w:b/>
                <w:szCs w:val="22"/>
              </w:rPr>
              <w:t>2018/624</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8</w:t>
            </w:r>
          </w:p>
        </w:tc>
        <w:tc>
          <w:tcPr>
            <w:tcW w:w="7797" w:type="dxa"/>
          </w:tcPr>
          <w:p w:rsidR="00F94434" w:rsidRPr="00F9403E" w:rsidRDefault="00F94434" w:rsidP="00575573">
            <w:pPr>
              <w:jc w:val="both"/>
              <w:rPr>
                <w:rFonts w:cs="Arial"/>
                <w:szCs w:val="22"/>
              </w:rPr>
            </w:pPr>
            <w:r>
              <w:rPr>
                <w:rFonts w:cs="Arial"/>
                <w:szCs w:val="22"/>
              </w:rPr>
              <w:t>Antrag auf Erteilung einer Baugenehmigung; Dachgeschossausbau mit Erstellung von Gauben auf dem Grundstück Fl.Nr. 505 Gkg. Effeltrich; BVZ 18-18-EF</w:t>
            </w:r>
          </w:p>
        </w:tc>
        <w:tc>
          <w:tcPr>
            <w:tcW w:w="1275" w:type="dxa"/>
          </w:tcPr>
          <w:p w:rsidR="00F94434" w:rsidRPr="00F9403E" w:rsidRDefault="00F94434" w:rsidP="00575573">
            <w:pPr>
              <w:jc w:val="both"/>
              <w:rPr>
                <w:rFonts w:cs="Arial"/>
                <w:b/>
                <w:szCs w:val="22"/>
              </w:rPr>
            </w:pPr>
            <w:r>
              <w:rPr>
                <w:rFonts w:cs="Arial"/>
                <w:b/>
                <w:szCs w:val="22"/>
              </w:rPr>
              <w:t>2018/592</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9</w:t>
            </w:r>
          </w:p>
        </w:tc>
        <w:tc>
          <w:tcPr>
            <w:tcW w:w="7797" w:type="dxa"/>
          </w:tcPr>
          <w:p w:rsidR="00F94434" w:rsidRPr="00F9403E" w:rsidRDefault="00F94434" w:rsidP="00575573">
            <w:pPr>
              <w:jc w:val="both"/>
              <w:rPr>
                <w:rFonts w:cs="Arial"/>
                <w:szCs w:val="22"/>
              </w:rPr>
            </w:pPr>
            <w:r>
              <w:rPr>
                <w:rFonts w:cs="Arial"/>
                <w:szCs w:val="22"/>
              </w:rPr>
              <w:t>Antrag auf Erteilung einer Baugenehmigung; Anbau an ein bestehendes Zweifamilienhaus auf dem Grundstück Fl.Nr. 169/4 Gkg. Effeltrich (Baiersdorfer Straße 8 A); BVZ 19-18-EF</w:t>
            </w:r>
          </w:p>
        </w:tc>
        <w:tc>
          <w:tcPr>
            <w:tcW w:w="1275" w:type="dxa"/>
          </w:tcPr>
          <w:p w:rsidR="00F94434" w:rsidRPr="00F9403E" w:rsidRDefault="00F94434" w:rsidP="00575573">
            <w:pPr>
              <w:jc w:val="both"/>
              <w:rPr>
                <w:rFonts w:cs="Arial"/>
                <w:b/>
                <w:szCs w:val="22"/>
              </w:rPr>
            </w:pPr>
            <w:r>
              <w:rPr>
                <w:rFonts w:cs="Arial"/>
                <w:b/>
                <w:szCs w:val="22"/>
              </w:rPr>
              <w:t>2018/607</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10</w:t>
            </w:r>
          </w:p>
        </w:tc>
        <w:tc>
          <w:tcPr>
            <w:tcW w:w="7797" w:type="dxa"/>
          </w:tcPr>
          <w:p w:rsidR="00F94434" w:rsidRPr="00F9403E" w:rsidRDefault="00F94434" w:rsidP="00575573">
            <w:pPr>
              <w:jc w:val="both"/>
              <w:rPr>
                <w:rFonts w:cs="Arial"/>
                <w:szCs w:val="22"/>
              </w:rPr>
            </w:pPr>
            <w:r>
              <w:rPr>
                <w:rFonts w:cs="Arial"/>
                <w:szCs w:val="22"/>
              </w:rPr>
              <w:t>Antrag auf Erteilung einer Baugenehmigung; Errichtung einer Dachgaube auf dem Grundstück Fl.Nr. 1021/15 Gkg. Effeltrich (Birkenstraße 6); BVZ 20-18-EF</w:t>
            </w:r>
          </w:p>
        </w:tc>
        <w:tc>
          <w:tcPr>
            <w:tcW w:w="1275" w:type="dxa"/>
          </w:tcPr>
          <w:p w:rsidR="00F94434" w:rsidRPr="00F9403E" w:rsidRDefault="00F94434" w:rsidP="00575573">
            <w:pPr>
              <w:jc w:val="both"/>
              <w:rPr>
                <w:rFonts w:cs="Arial"/>
                <w:b/>
                <w:szCs w:val="22"/>
              </w:rPr>
            </w:pPr>
            <w:r>
              <w:rPr>
                <w:rFonts w:cs="Arial"/>
                <w:b/>
                <w:szCs w:val="22"/>
              </w:rPr>
              <w:t>2018/620</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11</w:t>
            </w:r>
          </w:p>
        </w:tc>
        <w:tc>
          <w:tcPr>
            <w:tcW w:w="7797" w:type="dxa"/>
          </w:tcPr>
          <w:p w:rsidR="00F94434" w:rsidRPr="00F9403E" w:rsidRDefault="00F94434" w:rsidP="00575573">
            <w:pPr>
              <w:jc w:val="both"/>
              <w:rPr>
                <w:rFonts w:cs="Arial"/>
                <w:szCs w:val="22"/>
              </w:rPr>
            </w:pPr>
            <w:r>
              <w:rPr>
                <w:rFonts w:cs="Arial"/>
                <w:szCs w:val="22"/>
              </w:rPr>
              <w:t>Aufhebung des Bebauungsplanes Effeltrich "Südwest", Billigungsbeschluss, Auslegungsbeschluss nach § 3 Abs. 1 BauGB und frühzeitige Beteiligung der Träger öffentlicher Belange nach § 4 Abs. 1 BauGB</w:t>
            </w:r>
          </w:p>
        </w:tc>
        <w:tc>
          <w:tcPr>
            <w:tcW w:w="1275" w:type="dxa"/>
          </w:tcPr>
          <w:p w:rsidR="00F94434" w:rsidRPr="00F9403E" w:rsidRDefault="00F94434" w:rsidP="00575573">
            <w:pPr>
              <w:jc w:val="both"/>
              <w:rPr>
                <w:rFonts w:cs="Arial"/>
                <w:b/>
                <w:szCs w:val="22"/>
              </w:rPr>
            </w:pPr>
            <w:r>
              <w:rPr>
                <w:rFonts w:cs="Arial"/>
                <w:b/>
                <w:szCs w:val="22"/>
              </w:rPr>
              <w:t>2018/608</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12</w:t>
            </w:r>
          </w:p>
        </w:tc>
        <w:tc>
          <w:tcPr>
            <w:tcW w:w="7797" w:type="dxa"/>
          </w:tcPr>
          <w:p w:rsidR="00F94434" w:rsidRPr="00F9403E" w:rsidRDefault="00F94434" w:rsidP="00575573">
            <w:pPr>
              <w:jc w:val="both"/>
              <w:rPr>
                <w:rFonts w:cs="Arial"/>
                <w:szCs w:val="22"/>
              </w:rPr>
            </w:pPr>
            <w:r>
              <w:rPr>
                <w:rFonts w:cs="Arial"/>
                <w:szCs w:val="22"/>
              </w:rPr>
              <w:t>Aufstellungsbeschluss Einbeziehungssatzung „Wohnbebauung Fam. Meister II“ in Gaiganz, Aufstellungsbeschluss gemäß § 34 Abs. 4 Baugesetzbuch</w:t>
            </w:r>
          </w:p>
        </w:tc>
        <w:tc>
          <w:tcPr>
            <w:tcW w:w="1275" w:type="dxa"/>
          </w:tcPr>
          <w:p w:rsidR="00F94434" w:rsidRPr="00F9403E" w:rsidRDefault="00F94434" w:rsidP="00575573">
            <w:pPr>
              <w:jc w:val="both"/>
              <w:rPr>
                <w:rFonts w:cs="Arial"/>
                <w:b/>
                <w:szCs w:val="22"/>
              </w:rPr>
            </w:pPr>
            <w:r>
              <w:rPr>
                <w:rFonts w:cs="Arial"/>
                <w:b/>
                <w:szCs w:val="22"/>
              </w:rPr>
              <w:t>2018/609</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13</w:t>
            </w:r>
          </w:p>
        </w:tc>
        <w:tc>
          <w:tcPr>
            <w:tcW w:w="7797" w:type="dxa"/>
          </w:tcPr>
          <w:p w:rsidR="00F94434" w:rsidRPr="00F9403E" w:rsidRDefault="00F94434" w:rsidP="00575573">
            <w:pPr>
              <w:jc w:val="both"/>
              <w:rPr>
                <w:rFonts w:cs="Arial"/>
                <w:szCs w:val="22"/>
              </w:rPr>
            </w:pPr>
            <w:r>
              <w:rPr>
                <w:rFonts w:cs="Arial"/>
                <w:szCs w:val="22"/>
              </w:rPr>
              <w:t>Träger öffentlicher Belange; Neuaufstellung der Flächennutzungsplan mit integriertem Landschaftsplan der Gemeinde Kunreuth</w:t>
            </w:r>
          </w:p>
        </w:tc>
        <w:tc>
          <w:tcPr>
            <w:tcW w:w="1275" w:type="dxa"/>
          </w:tcPr>
          <w:p w:rsidR="00F94434" w:rsidRPr="00F9403E" w:rsidRDefault="00F94434" w:rsidP="00575573">
            <w:pPr>
              <w:jc w:val="both"/>
              <w:rPr>
                <w:rFonts w:cs="Arial"/>
                <w:b/>
                <w:szCs w:val="22"/>
              </w:rPr>
            </w:pPr>
            <w:r>
              <w:rPr>
                <w:rFonts w:cs="Arial"/>
                <w:b/>
                <w:szCs w:val="22"/>
              </w:rPr>
              <w:t>2018/599</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14</w:t>
            </w:r>
          </w:p>
        </w:tc>
        <w:tc>
          <w:tcPr>
            <w:tcW w:w="7797" w:type="dxa"/>
          </w:tcPr>
          <w:p w:rsidR="00F94434" w:rsidRPr="00F9403E" w:rsidRDefault="00F94434" w:rsidP="00575573">
            <w:pPr>
              <w:jc w:val="both"/>
              <w:rPr>
                <w:rFonts w:cs="Arial"/>
                <w:szCs w:val="22"/>
              </w:rPr>
            </w:pPr>
            <w:r>
              <w:rPr>
                <w:rFonts w:cs="Arial"/>
                <w:szCs w:val="22"/>
              </w:rPr>
              <w:t>Träger öffentlicher Belange; 3. Flächennutzunsgplanänderung im Bereich der Bebauungsplanänderung "Honingser Straße Ost"; Gemeinde Langensendelbach</w:t>
            </w:r>
          </w:p>
        </w:tc>
        <w:tc>
          <w:tcPr>
            <w:tcW w:w="1275" w:type="dxa"/>
          </w:tcPr>
          <w:p w:rsidR="00F94434" w:rsidRPr="00F9403E" w:rsidRDefault="00F94434" w:rsidP="00575573">
            <w:pPr>
              <w:jc w:val="both"/>
              <w:rPr>
                <w:rFonts w:cs="Arial"/>
                <w:b/>
                <w:szCs w:val="22"/>
              </w:rPr>
            </w:pPr>
            <w:r>
              <w:rPr>
                <w:rFonts w:cs="Arial"/>
                <w:b/>
                <w:szCs w:val="22"/>
              </w:rPr>
              <w:t>2018/593</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15</w:t>
            </w:r>
          </w:p>
        </w:tc>
        <w:tc>
          <w:tcPr>
            <w:tcW w:w="7797" w:type="dxa"/>
          </w:tcPr>
          <w:p w:rsidR="00F94434" w:rsidRPr="00F9403E" w:rsidRDefault="00F94434" w:rsidP="00575573">
            <w:pPr>
              <w:jc w:val="both"/>
              <w:rPr>
                <w:rFonts w:cs="Arial"/>
                <w:szCs w:val="22"/>
              </w:rPr>
            </w:pPr>
            <w:r>
              <w:rPr>
                <w:rFonts w:cs="Arial"/>
                <w:szCs w:val="22"/>
              </w:rPr>
              <w:t>Träger öffentlicher Belange; 1. Änderung des Bebauungsplanes "Honingser Straße Ost"; Gemeinde Langensendelbach</w:t>
            </w:r>
          </w:p>
        </w:tc>
        <w:tc>
          <w:tcPr>
            <w:tcW w:w="1275" w:type="dxa"/>
          </w:tcPr>
          <w:p w:rsidR="00F94434" w:rsidRPr="00F9403E" w:rsidRDefault="00F94434" w:rsidP="00575573">
            <w:pPr>
              <w:jc w:val="both"/>
              <w:rPr>
                <w:rFonts w:cs="Arial"/>
                <w:b/>
                <w:szCs w:val="22"/>
              </w:rPr>
            </w:pPr>
            <w:r>
              <w:rPr>
                <w:rFonts w:cs="Arial"/>
                <w:b/>
                <w:szCs w:val="22"/>
              </w:rPr>
              <w:t>2018/594</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16</w:t>
            </w:r>
          </w:p>
        </w:tc>
        <w:tc>
          <w:tcPr>
            <w:tcW w:w="7797" w:type="dxa"/>
          </w:tcPr>
          <w:p w:rsidR="00F94434" w:rsidRPr="00F9403E" w:rsidRDefault="00F94434" w:rsidP="00575573">
            <w:pPr>
              <w:jc w:val="both"/>
              <w:rPr>
                <w:rFonts w:cs="Arial"/>
                <w:szCs w:val="22"/>
              </w:rPr>
            </w:pPr>
            <w:r>
              <w:rPr>
                <w:rFonts w:cs="Arial"/>
                <w:szCs w:val="22"/>
              </w:rPr>
              <w:t>Träger öffentlicher Belange; Aufstellung des Bebauungsplanes "Honingser Straße Nord-Ost II"; Gemeinde Langensendelbach</w:t>
            </w:r>
          </w:p>
        </w:tc>
        <w:tc>
          <w:tcPr>
            <w:tcW w:w="1275" w:type="dxa"/>
          </w:tcPr>
          <w:p w:rsidR="00F94434" w:rsidRPr="00F9403E" w:rsidRDefault="00F94434" w:rsidP="00575573">
            <w:pPr>
              <w:jc w:val="both"/>
              <w:rPr>
                <w:rFonts w:cs="Arial"/>
                <w:b/>
                <w:szCs w:val="22"/>
              </w:rPr>
            </w:pPr>
            <w:r>
              <w:rPr>
                <w:rFonts w:cs="Arial"/>
                <w:b/>
                <w:szCs w:val="22"/>
              </w:rPr>
              <w:t>2018/595</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17</w:t>
            </w:r>
          </w:p>
        </w:tc>
        <w:tc>
          <w:tcPr>
            <w:tcW w:w="7797" w:type="dxa"/>
          </w:tcPr>
          <w:p w:rsidR="00F94434" w:rsidRPr="00F9403E" w:rsidRDefault="00F94434" w:rsidP="00575573">
            <w:pPr>
              <w:jc w:val="both"/>
              <w:rPr>
                <w:rFonts w:cs="Arial"/>
                <w:szCs w:val="22"/>
              </w:rPr>
            </w:pPr>
            <w:r>
              <w:rPr>
                <w:rFonts w:cs="Arial"/>
                <w:szCs w:val="22"/>
              </w:rPr>
              <w:t>Kirche St. Georg Effeltrich; Orgelpfeifenpatenschaft</w:t>
            </w:r>
          </w:p>
        </w:tc>
        <w:tc>
          <w:tcPr>
            <w:tcW w:w="1275" w:type="dxa"/>
          </w:tcPr>
          <w:p w:rsidR="00F94434" w:rsidRPr="00F9403E" w:rsidRDefault="00F94434" w:rsidP="00575573">
            <w:pPr>
              <w:jc w:val="both"/>
              <w:rPr>
                <w:rFonts w:cs="Arial"/>
                <w:b/>
                <w:szCs w:val="22"/>
              </w:rPr>
            </w:pPr>
            <w:r>
              <w:rPr>
                <w:rFonts w:cs="Arial"/>
                <w:b/>
                <w:szCs w:val="22"/>
              </w:rPr>
              <w:t>2018/627</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r w:rsidR="00F94434" w:rsidRPr="00F9403E">
        <w:tc>
          <w:tcPr>
            <w:tcW w:w="638" w:type="dxa"/>
          </w:tcPr>
          <w:p w:rsidR="00F94434" w:rsidRPr="00F9403E" w:rsidRDefault="00F94434" w:rsidP="00575573">
            <w:pPr>
              <w:jc w:val="both"/>
              <w:rPr>
                <w:rFonts w:cs="Arial"/>
                <w:b/>
                <w:szCs w:val="22"/>
              </w:rPr>
            </w:pPr>
            <w:r>
              <w:rPr>
                <w:rFonts w:cs="Arial"/>
                <w:b/>
                <w:szCs w:val="22"/>
              </w:rPr>
              <w:t>18</w:t>
            </w:r>
          </w:p>
        </w:tc>
        <w:tc>
          <w:tcPr>
            <w:tcW w:w="7797" w:type="dxa"/>
          </w:tcPr>
          <w:p w:rsidR="00F94434" w:rsidRPr="00F9403E" w:rsidRDefault="00F94434" w:rsidP="00575573">
            <w:pPr>
              <w:jc w:val="both"/>
              <w:rPr>
                <w:rFonts w:cs="Arial"/>
                <w:szCs w:val="22"/>
              </w:rPr>
            </w:pPr>
            <w:bookmarkStart w:id="6" w:name="Text"/>
            <w:bookmarkEnd w:id="6"/>
            <w:r>
              <w:rPr>
                <w:rFonts w:cs="Arial"/>
                <w:szCs w:val="22"/>
              </w:rPr>
              <w:t>Anfragen und Wünsche, Sonstiges</w:t>
            </w:r>
          </w:p>
        </w:tc>
        <w:tc>
          <w:tcPr>
            <w:tcW w:w="1275" w:type="dxa"/>
          </w:tcPr>
          <w:p w:rsidR="00F94434" w:rsidRPr="00F9403E" w:rsidRDefault="00F94434" w:rsidP="00575573">
            <w:pPr>
              <w:jc w:val="both"/>
              <w:rPr>
                <w:rFonts w:cs="Arial"/>
                <w:b/>
                <w:szCs w:val="22"/>
              </w:rPr>
            </w:pPr>
            <w:r>
              <w:rPr>
                <w:rFonts w:cs="Arial"/>
                <w:b/>
                <w:szCs w:val="22"/>
              </w:rPr>
              <w:t>2018/616</w:t>
            </w:r>
          </w:p>
        </w:tc>
      </w:tr>
      <w:tr w:rsidR="00F94434" w:rsidRPr="00F9403E">
        <w:tc>
          <w:tcPr>
            <w:tcW w:w="638" w:type="dxa"/>
          </w:tcPr>
          <w:p w:rsidR="00F94434" w:rsidRPr="00F9403E" w:rsidRDefault="00F94434" w:rsidP="00575573">
            <w:pPr>
              <w:jc w:val="both"/>
              <w:rPr>
                <w:rFonts w:cs="Arial"/>
                <w:sz w:val="10"/>
                <w:szCs w:val="10"/>
              </w:rPr>
            </w:pPr>
          </w:p>
        </w:tc>
        <w:tc>
          <w:tcPr>
            <w:tcW w:w="7797" w:type="dxa"/>
          </w:tcPr>
          <w:p w:rsidR="00F94434" w:rsidRPr="00F9403E" w:rsidRDefault="00F94434" w:rsidP="00575573">
            <w:pPr>
              <w:jc w:val="both"/>
              <w:rPr>
                <w:rFonts w:cs="Arial"/>
                <w:sz w:val="10"/>
                <w:szCs w:val="10"/>
              </w:rPr>
            </w:pPr>
          </w:p>
        </w:tc>
        <w:tc>
          <w:tcPr>
            <w:tcW w:w="1275" w:type="dxa"/>
          </w:tcPr>
          <w:p w:rsidR="00F94434" w:rsidRPr="00F9403E" w:rsidRDefault="00F94434" w:rsidP="00575573">
            <w:pPr>
              <w:jc w:val="both"/>
              <w:rPr>
                <w:rFonts w:cs="Arial"/>
                <w:sz w:val="10"/>
                <w:szCs w:val="10"/>
              </w:rPr>
            </w:pPr>
          </w:p>
        </w:tc>
      </w:tr>
    </w:tbl>
    <w:p w:rsidR="003D76AD" w:rsidRDefault="003D76AD">
      <w:pPr>
        <w:rPr>
          <w:bCs/>
        </w:rPr>
      </w:pPr>
      <w:bookmarkStart w:id="7" w:name="Tagesordnung"/>
      <w:bookmarkEnd w:id="7"/>
    </w:p>
    <w:p w:rsidR="005A4273" w:rsidRDefault="003D76AD">
      <w:r>
        <w:br w:type="page"/>
      </w:r>
      <w:r w:rsidR="00F94434" w:rsidRPr="00781541">
        <w:rPr>
          <w:noProof/>
        </w:rPr>
        <w:t>1. Bürgermeisterin</w:t>
      </w:r>
      <w:r w:rsidR="00605792">
        <w:t xml:space="preserve"> </w:t>
      </w:r>
      <w:r w:rsidR="00F94434" w:rsidRPr="00781541">
        <w:rPr>
          <w:noProof/>
        </w:rPr>
        <w:t>Kathrin Heimann</w:t>
      </w:r>
      <w:r w:rsidR="00605792">
        <w:t xml:space="preserve"> </w:t>
      </w:r>
      <w:r w:rsidR="00605792">
        <w:rPr>
          <w:bCs/>
        </w:rPr>
        <w:t xml:space="preserve">eröffnet um </w:t>
      </w:r>
      <w:r w:rsidR="00F94434" w:rsidRPr="00781541">
        <w:rPr>
          <w:noProof/>
        </w:rPr>
        <w:t>19:00</w:t>
      </w:r>
      <w:r w:rsidR="00605792">
        <w:t xml:space="preserve"> </w:t>
      </w:r>
      <w:r w:rsidR="00605792">
        <w:rPr>
          <w:bCs/>
        </w:rPr>
        <w:t xml:space="preserve">Uhr die öffentliche </w:t>
      </w:r>
      <w:r w:rsidR="00F94434" w:rsidRPr="00781541">
        <w:rPr>
          <w:bCs/>
          <w:noProof/>
        </w:rPr>
        <w:t>59. Sitzung des Gemeinderates Effeltrich</w:t>
      </w:r>
      <w:r w:rsidR="00C3733E">
        <w:rPr>
          <w:bCs/>
        </w:rPr>
        <w:t xml:space="preserve">, </w:t>
      </w:r>
      <w:r w:rsidR="00605792">
        <w:rPr>
          <w:bCs/>
        </w:rPr>
        <w:t xml:space="preserve">begrüßt alle Anwesenden und stellt die ordnungsgemäße Ladung und Beschlussfähigkeit </w:t>
      </w:r>
      <w:r w:rsidR="00F94434" w:rsidRPr="00781541">
        <w:rPr>
          <w:bCs/>
          <w:noProof/>
        </w:rPr>
        <w:t>des Gemeinderates Effeltrich</w:t>
      </w:r>
      <w:r w:rsidR="00605792">
        <w:rPr>
          <w:bCs/>
        </w:rPr>
        <w:t xml:space="preserve"> fest.</w:t>
      </w:r>
    </w:p>
    <w:p w:rsidR="003D76AD" w:rsidRDefault="003D76AD"/>
    <w:p w:rsidR="003D76AD" w:rsidRDefault="003D76AD">
      <w:pPr>
        <w:rPr>
          <w:bCs/>
        </w:rPr>
      </w:pPr>
      <w:bookmarkStart w:id="8" w:name="BM_Text2"/>
      <w:bookmarkEnd w:id="8"/>
    </w:p>
    <w:p w:rsidR="003D76AD" w:rsidRDefault="003D76AD"/>
    <w:p w:rsidR="00F94434" w:rsidRDefault="00F94434" w:rsidP="003A21DE">
      <w:pPr>
        <w:pStyle w:val="berschrift3"/>
      </w:pPr>
      <w:r>
        <w:t>Öffentliche Sitzung</w:t>
      </w:r>
    </w:p>
    <w:p w:rsidR="00F94434" w:rsidRDefault="00F94434">
      <w:pPr>
        <w:jc w:val="center"/>
        <w:rPr>
          <w:szCs w:val="22"/>
        </w:rPr>
      </w:pPr>
    </w:p>
    <w:p w:rsidR="00F94434" w:rsidRDefault="00F94434">
      <w:pPr>
        <w:jc w:val="center"/>
        <w:rPr>
          <w:szCs w:val="22"/>
        </w:rPr>
      </w:pPr>
    </w:p>
    <w:p w:rsidR="00F94434" w:rsidRDefault="00F94434">
      <w:pPr>
        <w:jc w:val="both"/>
        <w:rPr>
          <w:szCs w:val="22"/>
        </w:rPr>
      </w:pPr>
    </w:p>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w:t>
            </w:r>
          </w:p>
        </w:tc>
        <w:tc>
          <w:tcPr>
            <w:tcW w:w="7229" w:type="dxa"/>
            <w:shd w:val="clear" w:color="auto" w:fill="F2F2F2"/>
            <w:vAlign w:val="center"/>
          </w:tcPr>
          <w:p w:rsidR="00F94434" w:rsidRDefault="00F94434" w:rsidP="00575573">
            <w:pPr>
              <w:jc w:val="both"/>
              <w:rPr>
                <w:b/>
              </w:rPr>
            </w:pPr>
            <w:r>
              <w:rPr>
                <w:b/>
              </w:rPr>
              <w:t>Bürgeranfragen</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Pr="00F134C4" w:rsidRDefault="00F94434" w:rsidP="00B5651A">
      <w:pPr>
        <w:rPr>
          <w:b/>
        </w:rPr>
      </w:pPr>
      <w:r>
        <w:rPr>
          <w:b/>
        </w:rPr>
        <w:t>Zur Kenntnis genommen</w:t>
      </w:r>
      <w:r>
        <w:rPr>
          <w:b/>
        </w:rPr>
        <w:tab/>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2</w:t>
            </w:r>
          </w:p>
        </w:tc>
        <w:tc>
          <w:tcPr>
            <w:tcW w:w="7229" w:type="dxa"/>
            <w:shd w:val="clear" w:color="auto" w:fill="F2F2F2"/>
            <w:vAlign w:val="center"/>
          </w:tcPr>
          <w:p w:rsidR="00F94434" w:rsidRDefault="00F94434" w:rsidP="00575573">
            <w:pPr>
              <w:jc w:val="both"/>
              <w:rPr>
                <w:b/>
              </w:rPr>
            </w:pPr>
            <w:r>
              <w:rPr>
                <w:b/>
              </w:rPr>
              <w:t>Vollzug der Geschäftsordnung; Bekanntgabe von Beschlüssen aus der nichtöffentlichen Sitzung vom 04.06.2018</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tbl>
      <w:tblPr>
        <w:tblW w:w="9710" w:type="dxa"/>
        <w:tblLayout w:type="fixed"/>
        <w:tblCellMar>
          <w:left w:w="71" w:type="dxa"/>
          <w:right w:w="71" w:type="dxa"/>
        </w:tblCellMar>
        <w:tblLook w:val="0000" w:firstRow="0" w:lastRow="0" w:firstColumn="0" w:lastColumn="0" w:noHBand="0" w:noVBand="0"/>
      </w:tblPr>
      <w:tblGrid>
        <w:gridCol w:w="734"/>
        <w:gridCol w:w="8976"/>
      </w:tblGrid>
      <w:tr w:rsidR="00F94434" w:rsidRPr="00F9403E" w:rsidTr="0061535B">
        <w:tc>
          <w:tcPr>
            <w:tcW w:w="638" w:type="dxa"/>
          </w:tcPr>
          <w:p w:rsidR="00F94434" w:rsidRPr="00F9403E" w:rsidRDefault="00F94434" w:rsidP="0061535B">
            <w:pPr>
              <w:jc w:val="both"/>
              <w:rPr>
                <w:rFonts w:cs="Arial"/>
                <w:b/>
              </w:rPr>
            </w:pPr>
            <w:r>
              <w:rPr>
                <w:rFonts w:cs="Arial"/>
                <w:b/>
                <w:szCs w:val="22"/>
              </w:rPr>
              <w:t>1</w:t>
            </w:r>
          </w:p>
        </w:tc>
        <w:tc>
          <w:tcPr>
            <w:tcW w:w="7797" w:type="dxa"/>
          </w:tcPr>
          <w:p w:rsidR="00F94434" w:rsidRPr="00F9403E" w:rsidRDefault="00F94434" w:rsidP="0061535B">
            <w:pPr>
              <w:jc w:val="both"/>
              <w:rPr>
                <w:rFonts w:cs="Arial"/>
              </w:rPr>
            </w:pPr>
            <w:r>
              <w:rPr>
                <w:rFonts w:cs="Arial"/>
                <w:szCs w:val="22"/>
              </w:rPr>
              <w:t>Genehmigung der nichtöffentlichen Niederschrift der Sitzung vom 07.05.2018</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2</w:t>
            </w:r>
          </w:p>
        </w:tc>
        <w:tc>
          <w:tcPr>
            <w:tcW w:w="7797" w:type="dxa"/>
          </w:tcPr>
          <w:p w:rsidR="00F94434" w:rsidRPr="00F9403E" w:rsidRDefault="00F94434" w:rsidP="00EB11AC">
            <w:pPr>
              <w:jc w:val="both"/>
              <w:rPr>
                <w:rFonts w:cs="Arial"/>
              </w:rPr>
            </w:pPr>
            <w:r>
              <w:rPr>
                <w:rFonts w:cs="Arial"/>
                <w:szCs w:val="22"/>
              </w:rPr>
              <w:t>Schulturnhalle Effeltrich, Umnutzung zur Versammlungsstätte, Herstellen der Parkplatzzufahrt, Beauftragung eines Ingenieurbüros für Planung, Ausschreibung</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3</w:t>
            </w:r>
          </w:p>
        </w:tc>
        <w:tc>
          <w:tcPr>
            <w:tcW w:w="7797" w:type="dxa"/>
          </w:tcPr>
          <w:p w:rsidR="00F94434" w:rsidRPr="00F9403E" w:rsidRDefault="00F94434" w:rsidP="0061535B">
            <w:pPr>
              <w:jc w:val="both"/>
              <w:rPr>
                <w:rFonts w:cs="Arial"/>
              </w:rPr>
            </w:pPr>
            <w:r>
              <w:rPr>
                <w:rFonts w:cs="Arial"/>
                <w:szCs w:val="22"/>
              </w:rPr>
              <w:t>Schule Effeltrich, Beschaffung von schnurlosen Handgeräten für die neue Telefonanlage</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4</w:t>
            </w:r>
          </w:p>
        </w:tc>
        <w:tc>
          <w:tcPr>
            <w:tcW w:w="7797" w:type="dxa"/>
          </w:tcPr>
          <w:p w:rsidR="00F94434" w:rsidRPr="00F9403E" w:rsidRDefault="00F94434" w:rsidP="0061535B">
            <w:pPr>
              <w:jc w:val="both"/>
              <w:rPr>
                <w:rFonts w:cs="Arial"/>
              </w:rPr>
            </w:pPr>
            <w:r>
              <w:rPr>
                <w:rFonts w:cs="Arial"/>
                <w:szCs w:val="22"/>
              </w:rPr>
              <w:t>Rathaus Effeltrich; Erstellung eines Gesamtgutachtens für das Verwaltungsgebäude der Verwaltungsgemeinschaft Effeltrich auf Instandsetzung und Instandhaltung des Gebäudes sowie Prüfung auf vorhandene Schadstoffe; Vergabe des Gesamtgutachtens</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5</w:t>
            </w:r>
          </w:p>
        </w:tc>
        <w:tc>
          <w:tcPr>
            <w:tcW w:w="7797" w:type="dxa"/>
          </w:tcPr>
          <w:p w:rsidR="00F94434" w:rsidRPr="00F9403E" w:rsidRDefault="00F94434" w:rsidP="0061535B">
            <w:pPr>
              <w:jc w:val="both"/>
              <w:rPr>
                <w:rFonts w:cs="Arial"/>
              </w:rPr>
            </w:pPr>
            <w:r>
              <w:rPr>
                <w:rFonts w:cs="Arial"/>
                <w:szCs w:val="22"/>
              </w:rPr>
              <w:t>Kindertagesstätte Effeltrich; Anschaffung von Insektenschutzgittern</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6</w:t>
            </w:r>
          </w:p>
        </w:tc>
        <w:tc>
          <w:tcPr>
            <w:tcW w:w="7797" w:type="dxa"/>
          </w:tcPr>
          <w:p w:rsidR="00F94434" w:rsidRPr="00F9403E" w:rsidRDefault="00F94434" w:rsidP="0061535B">
            <w:pPr>
              <w:jc w:val="both"/>
              <w:rPr>
                <w:rFonts w:cs="Arial"/>
              </w:rPr>
            </w:pPr>
            <w:r>
              <w:rPr>
                <w:rFonts w:cs="Arial"/>
                <w:szCs w:val="22"/>
              </w:rPr>
              <w:t>Grundstücksangelegenheiten; Bereitstellen von Ausgleichsflächen für den Lebensmittelmarkt Baiersdorfer Straße; Fl.Nr. 399/2 Gkg. Gaiganz</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7</w:t>
            </w:r>
          </w:p>
        </w:tc>
        <w:tc>
          <w:tcPr>
            <w:tcW w:w="7797" w:type="dxa"/>
          </w:tcPr>
          <w:p w:rsidR="00F94434" w:rsidRPr="00F9403E" w:rsidRDefault="00F94434" w:rsidP="0061535B">
            <w:pPr>
              <w:jc w:val="both"/>
              <w:rPr>
                <w:rFonts w:cs="Arial"/>
              </w:rPr>
            </w:pPr>
            <w:r>
              <w:rPr>
                <w:rFonts w:cs="Arial"/>
                <w:szCs w:val="22"/>
              </w:rPr>
              <w:t>Personalangelegenheiten; Grundsatzbeschluss über Altersteilzeit bei der Gemeinde Effeltrich</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r w:rsidR="00F94434" w:rsidRPr="00F9403E" w:rsidTr="0061535B">
        <w:tc>
          <w:tcPr>
            <w:tcW w:w="638" w:type="dxa"/>
          </w:tcPr>
          <w:p w:rsidR="00F94434" w:rsidRPr="00F9403E" w:rsidRDefault="00F94434" w:rsidP="0061535B">
            <w:pPr>
              <w:jc w:val="both"/>
              <w:rPr>
                <w:rFonts w:cs="Arial"/>
                <w:b/>
              </w:rPr>
            </w:pPr>
            <w:r>
              <w:rPr>
                <w:rFonts w:cs="Arial"/>
                <w:b/>
                <w:szCs w:val="22"/>
              </w:rPr>
              <w:t>8</w:t>
            </w:r>
          </w:p>
        </w:tc>
        <w:tc>
          <w:tcPr>
            <w:tcW w:w="7797" w:type="dxa"/>
          </w:tcPr>
          <w:p w:rsidR="00F94434" w:rsidRPr="00F9403E" w:rsidRDefault="00F94434" w:rsidP="0061535B">
            <w:pPr>
              <w:jc w:val="both"/>
              <w:rPr>
                <w:rFonts w:cs="Arial"/>
              </w:rPr>
            </w:pPr>
            <w:r>
              <w:rPr>
                <w:rFonts w:cs="Arial"/>
                <w:szCs w:val="22"/>
              </w:rPr>
              <w:t>Anfragen und Wünsche, Sonstiges</w:t>
            </w:r>
          </w:p>
        </w:tc>
      </w:tr>
      <w:tr w:rsidR="00F94434" w:rsidRPr="00F9403E" w:rsidTr="0061535B">
        <w:tc>
          <w:tcPr>
            <w:tcW w:w="638" w:type="dxa"/>
          </w:tcPr>
          <w:p w:rsidR="00F94434" w:rsidRPr="00F9403E" w:rsidRDefault="00F94434" w:rsidP="0061535B">
            <w:pPr>
              <w:jc w:val="both"/>
              <w:rPr>
                <w:rFonts w:cs="Arial"/>
                <w:sz w:val="10"/>
                <w:szCs w:val="10"/>
              </w:rPr>
            </w:pPr>
          </w:p>
        </w:tc>
        <w:tc>
          <w:tcPr>
            <w:tcW w:w="7797" w:type="dxa"/>
          </w:tcPr>
          <w:p w:rsidR="00F94434" w:rsidRPr="00F9403E" w:rsidRDefault="00F94434" w:rsidP="0061535B">
            <w:pPr>
              <w:jc w:val="both"/>
              <w:rPr>
                <w:rFonts w:cs="Arial"/>
                <w:sz w:val="10"/>
                <w:szCs w:val="10"/>
              </w:rPr>
            </w:pPr>
          </w:p>
        </w:tc>
      </w:tr>
    </w:tbl>
    <w:p w:rsidR="00F94434" w:rsidRPr="002E02C2" w:rsidRDefault="00F94434" w:rsidP="00C14999"/>
    <w:p w:rsidR="00F94434" w:rsidRDefault="00F94434" w:rsidP="00B5651A">
      <w:pPr>
        <w:pStyle w:val="Kopfzeile"/>
        <w:tabs>
          <w:tab w:val="clear" w:pos="4536"/>
          <w:tab w:val="clear" w:pos="9072"/>
        </w:tabs>
      </w:pPr>
    </w:p>
    <w:p w:rsidR="00F94434" w:rsidRPr="003A5979" w:rsidRDefault="00F94434" w:rsidP="0033081C">
      <w:pPr>
        <w:rPr>
          <w:b/>
        </w:rPr>
      </w:pPr>
      <w:r w:rsidRPr="001B6BD6">
        <w:rPr>
          <w:b/>
        </w:rPr>
        <w:t>Beschluss:</w:t>
      </w:r>
    </w:p>
    <w:p w:rsidR="00F94434" w:rsidRDefault="00F94434" w:rsidP="00B5651A"/>
    <w:p w:rsidR="00F94434" w:rsidRPr="00F134C4" w:rsidRDefault="00F94434" w:rsidP="00B5651A">
      <w:pPr>
        <w:rPr>
          <w:b/>
        </w:rPr>
      </w:pPr>
      <w:r>
        <w:rPr>
          <w:b/>
        </w:rPr>
        <w:t>Zur Kenntnis genommen</w:t>
      </w:r>
      <w:r>
        <w:rPr>
          <w:b/>
        </w:rPr>
        <w:tab/>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3</w:t>
            </w:r>
          </w:p>
        </w:tc>
        <w:tc>
          <w:tcPr>
            <w:tcW w:w="7229" w:type="dxa"/>
            <w:shd w:val="clear" w:color="auto" w:fill="F2F2F2"/>
            <w:vAlign w:val="center"/>
          </w:tcPr>
          <w:p w:rsidR="00F94434" w:rsidRDefault="00F94434" w:rsidP="00575573">
            <w:pPr>
              <w:jc w:val="both"/>
              <w:rPr>
                <w:b/>
              </w:rPr>
            </w:pPr>
            <w:r>
              <w:rPr>
                <w:b/>
              </w:rPr>
              <w:t>Vollzug der Geschäftsordnung; Bekanntgabe von Beschlüssen aus der nichtöffentlichen Sitzung vom 11.06.2018</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F94434">
      <w:pPr>
        <w:numPr>
          <w:ilvl w:val="0"/>
          <w:numId w:val="3"/>
        </w:numPr>
        <w:overflowPunct/>
        <w:spacing w:line="276" w:lineRule="auto"/>
        <w:jc w:val="both"/>
        <w:textAlignment w:val="auto"/>
        <w:rPr>
          <w:rFonts w:ascii="Helvetica" w:hAnsi="Helvetica" w:cs="Helvetica"/>
          <w:szCs w:val="22"/>
        </w:rPr>
      </w:pPr>
      <w:r>
        <w:rPr>
          <w:rFonts w:ascii="Helvetica" w:hAnsi="Helvetica" w:cs="Helvetica"/>
          <w:szCs w:val="22"/>
        </w:rPr>
        <w:t xml:space="preserve">Genehmigung der nichtöffentlichen Niederschrift der Sitzung vom 04.06.2018 </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Kindertagesstätte Effeltrich; Anschaffung von Einrichtungsgegenständen für</w:t>
      </w:r>
      <w:r>
        <w:rPr>
          <w:rFonts w:ascii="Helvetica" w:hAnsi="Helvetica" w:cs="Helvetica"/>
          <w:szCs w:val="22"/>
        </w:rPr>
        <w:t xml:space="preserve"> </w:t>
      </w:r>
      <w:r w:rsidRPr="00135C60">
        <w:rPr>
          <w:rFonts w:ascii="Helvetica" w:hAnsi="Helvetica" w:cs="Helvetica"/>
          <w:szCs w:val="22"/>
        </w:rPr>
        <w:t>die 5. Kindergartengruppe</w:t>
      </w:r>
    </w:p>
    <w:p w:rsidR="00F94434" w:rsidRDefault="00F94434" w:rsidP="00F94434">
      <w:pPr>
        <w:numPr>
          <w:ilvl w:val="0"/>
          <w:numId w:val="3"/>
        </w:numPr>
        <w:overflowPunct/>
        <w:spacing w:line="276" w:lineRule="auto"/>
        <w:jc w:val="both"/>
        <w:textAlignment w:val="auto"/>
        <w:rPr>
          <w:rFonts w:ascii="Helvetica" w:hAnsi="Helvetica" w:cs="Helvetica"/>
          <w:szCs w:val="22"/>
        </w:rPr>
      </w:pPr>
      <w:r>
        <w:rPr>
          <w:rFonts w:ascii="Helvetica" w:hAnsi="Helvetica" w:cs="Helvetica"/>
          <w:szCs w:val="22"/>
        </w:rPr>
        <w:t>Schule Effeltrich, Beschaffung von schnurlosen Handgeräten für die neue Telefonanlage</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Verkaufsangebot Fl.Nr. 1238/23 und Fl.Nr.</w:t>
      </w:r>
      <w:r>
        <w:rPr>
          <w:rFonts w:ascii="Helvetica" w:hAnsi="Helvetica" w:cs="Helvetica"/>
          <w:szCs w:val="22"/>
        </w:rPr>
        <w:t xml:space="preserve"> </w:t>
      </w:r>
      <w:r w:rsidRPr="00135C60">
        <w:rPr>
          <w:rFonts w:ascii="Helvetica" w:hAnsi="Helvetica" w:cs="Helvetica"/>
          <w:szCs w:val="22"/>
        </w:rPr>
        <w:t>1240/7 Gkg. Effeltrich</w:t>
      </w:r>
    </w:p>
    <w:p w:rsidR="00F94434" w:rsidRDefault="00F94434" w:rsidP="00F94434">
      <w:pPr>
        <w:numPr>
          <w:ilvl w:val="0"/>
          <w:numId w:val="3"/>
        </w:numPr>
        <w:overflowPunct/>
        <w:spacing w:line="276" w:lineRule="auto"/>
        <w:jc w:val="both"/>
        <w:textAlignment w:val="auto"/>
        <w:rPr>
          <w:rFonts w:ascii="Helvetica" w:hAnsi="Helvetica" w:cs="Helvetica"/>
          <w:szCs w:val="22"/>
        </w:rPr>
      </w:pPr>
      <w:r>
        <w:rPr>
          <w:rFonts w:ascii="Helvetica" w:hAnsi="Helvetica" w:cs="Helvetica"/>
          <w:szCs w:val="22"/>
        </w:rPr>
        <w:t>Grundstücksangelegenheiten; Verkaufsangebot Fl.Nr. 1195, 1196 Gkg. Effeltrich</w:t>
      </w:r>
    </w:p>
    <w:p w:rsidR="00F94434" w:rsidRDefault="00F94434" w:rsidP="00F94434">
      <w:pPr>
        <w:numPr>
          <w:ilvl w:val="0"/>
          <w:numId w:val="3"/>
        </w:numPr>
        <w:overflowPunct/>
        <w:spacing w:line="276" w:lineRule="auto"/>
        <w:jc w:val="both"/>
        <w:textAlignment w:val="auto"/>
        <w:rPr>
          <w:rFonts w:ascii="Helvetica-Bold" w:hAnsi="Helvetica-Bold" w:cs="Helvetica-Bold"/>
          <w:b/>
          <w:bCs/>
          <w:szCs w:val="22"/>
        </w:rPr>
      </w:pPr>
      <w:r>
        <w:rPr>
          <w:rFonts w:ascii="Helvetica" w:hAnsi="Helvetica" w:cs="Helvetica"/>
          <w:szCs w:val="22"/>
        </w:rPr>
        <w:t xml:space="preserve">Grundstücksangelegenheiten; Verkaufsangebot Fl.Nr. 1197 Gkg. Effeltrich </w:t>
      </w:r>
    </w:p>
    <w:p w:rsidR="00F94434" w:rsidRDefault="00F94434" w:rsidP="00F94434">
      <w:pPr>
        <w:numPr>
          <w:ilvl w:val="0"/>
          <w:numId w:val="3"/>
        </w:numPr>
        <w:overflowPunct/>
        <w:spacing w:line="276" w:lineRule="auto"/>
        <w:jc w:val="both"/>
        <w:textAlignment w:val="auto"/>
        <w:rPr>
          <w:rFonts w:ascii="Helvetica-Bold" w:hAnsi="Helvetica-Bold" w:cs="Helvetica-Bold"/>
          <w:b/>
          <w:bCs/>
          <w:szCs w:val="22"/>
        </w:rPr>
      </w:pPr>
      <w:r>
        <w:rPr>
          <w:rFonts w:ascii="Helvetica" w:hAnsi="Helvetica" w:cs="Helvetica"/>
          <w:szCs w:val="22"/>
        </w:rPr>
        <w:t xml:space="preserve">Grundstücksangelegenheiten; Verkaufsangebot Fl.Nr. 1193 Gkg. Effeltrich </w:t>
      </w:r>
    </w:p>
    <w:p w:rsidR="00F94434" w:rsidRDefault="00F94434" w:rsidP="00F94434">
      <w:pPr>
        <w:numPr>
          <w:ilvl w:val="0"/>
          <w:numId w:val="3"/>
        </w:numPr>
        <w:overflowPunct/>
        <w:spacing w:line="276" w:lineRule="auto"/>
        <w:jc w:val="both"/>
        <w:textAlignment w:val="auto"/>
        <w:rPr>
          <w:rFonts w:ascii="Helvetica-Bold" w:hAnsi="Helvetica-Bold" w:cs="Helvetica-Bold"/>
          <w:b/>
          <w:bCs/>
          <w:szCs w:val="22"/>
        </w:rPr>
      </w:pPr>
      <w:r>
        <w:rPr>
          <w:rFonts w:ascii="Helvetica" w:hAnsi="Helvetica" w:cs="Helvetica"/>
          <w:szCs w:val="22"/>
        </w:rPr>
        <w:t xml:space="preserve">Grundstücksangelegenheiten; Verkaufsangebot Fl.Nr. 1194 Gkg. Effeltrich </w:t>
      </w:r>
    </w:p>
    <w:p w:rsidR="00F94434" w:rsidRDefault="00F94434" w:rsidP="00F94434">
      <w:pPr>
        <w:numPr>
          <w:ilvl w:val="0"/>
          <w:numId w:val="3"/>
        </w:numPr>
        <w:overflowPunct/>
        <w:spacing w:line="276" w:lineRule="auto"/>
        <w:jc w:val="both"/>
        <w:textAlignment w:val="auto"/>
        <w:rPr>
          <w:rFonts w:ascii="Helvetica" w:hAnsi="Helvetica" w:cs="Helvetica"/>
          <w:szCs w:val="22"/>
        </w:rPr>
      </w:pPr>
      <w:r>
        <w:rPr>
          <w:rFonts w:ascii="Helvetica" w:hAnsi="Helvetica" w:cs="Helvetica"/>
          <w:szCs w:val="22"/>
        </w:rPr>
        <w:t xml:space="preserve">Grundstücksangelegenheiten; Verkaufsangebot Fl.Nr. 169/8 Gkg. Effeltrich </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Erstellung eines Wertgutachtens für die Fl.Nr.</w:t>
      </w:r>
      <w:r>
        <w:rPr>
          <w:rFonts w:ascii="Helvetica" w:hAnsi="Helvetica" w:cs="Helvetica"/>
          <w:szCs w:val="22"/>
        </w:rPr>
        <w:t xml:space="preserve"> </w:t>
      </w:r>
      <w:r w:rsidRPr="00135C60">
        <w:rPr>
          <w:rFonts w:ascii="Helvetica" w:hAnsi="Helvetica" w:cs="Helvetica"/>
          <w:szCs w:val="22"/>
        </w:rPr>
        <w:t>169/6 und Fl.Nr. 174 Gkg. Effeltrich</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Grundstückstausch; Teilfläche aus der Fl.Nr.</w:t>
      </w:r>
      <w:r>
        <w:rPr>
          <w:rFonts w:ascii="Helvetica" w:hAnsi="Helvetica" w:cs="Helvetica"/>
          <w:szCs w:val="22"/>
        </w:rPr>
        <w:t xml:space="preserve"> </w:t>
      </w:r>
      <w:r w:rsidRPr="00135C60">
        <w:rPr>
          <w:rFonts w:ascii="Helvetica" w:hAnsi="Helvetica" w:cs="Helvetica"/>
          <w:szCs w:val="22"/>
        </w:rPr>
        <w:t>382 Gkg. Gaiganz gegen Fl.Nr, 184 Gkg. Gaiganz und 185 Gkg. Gaiganz</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Verkaufsangebot Grundstücke Fl.Nr. 69 und</w:t>
      </w:r>
      <w:r>
        <w:rPr>
          <w:rFonts w:ascii="Helvetica" w:hAnsi="Helvetica" w:cs="Helvetica"/>
          <w:szCs w:val="22"/>
        </w:rPr>
        <w:t xml:space="preserve"> </w:t>
      </w:r>
      <w:r w:rsidRPr="00135C60">
        <w:rPr>
          <w:rFonts w:ascii="Helvetica" w:hAnsi="Helvetica" w:cs="Helvetica"/>
          <w:szCs w:val="22"/>
        </w:rPr>
        <w:t>Fl.Nr. 70 Gkg. Gaiganz</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Erweiterungsgrundstück am Kindergarten Fl.Nr.</w:t>
      </w:r>
      <w:r>
        <w:rPr>
          <w:rFonts w:ascii="Helvetica" w:hAnsi="Helvetica" w:cs="Helvetica"/>
          <w:szCs w:val="22"/>
        </w:rPr>
        <w:t xml:space="preserve"> </w:t>
      </w:r>
      <w:r w:rsidRPr="00135C60">
        <w:rPr>
          <w:rFonts w:ascii="Helvetica" w:hAnsi="Helvetica" w:cs="Helvetica"/>
          <w:szCs w:val="22"/>
        </w:rPr>
        <w:t>82 Gkg. Effeltrich</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Grundstücksangelegenheiten; Bereitstellen von Ausgleichsflächen für den</w:t>
      </w:r>
      <w:r>
        <w:rPr>
          <w:rFonts w:ascii="Helvetica" w:hAnsi="Helvetica" w:cs="Helvetica"/>
          <w:szCs w:val="22"/>
        </w:rPr>
        <w:t xml:space="preserve"> </w:t>
      </w:r>
      <w:r w:rsidRPr="00135C60">
        <w:rPr>
          <w:rFonts w:ascii="Helvetica" w:hAnsi="Helvetica" w:cs="Helvetica"/>
          <w:szCs w:val="22"/>
        </w:rPr>
        <w:t>Lebensmittelmarkt Baiersdorfer Straße; Fl.Nr. 399/2 Gkg. Gaiganz</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Rathaus Effeltrich; Erstellung eines Gesamtgutachtens für das Verwaltungsgebäude der Verwaltungsgemeinschaft Effeltrich auf Instandsetzung und Instandhaltung des Gebäudes sowie Prüfung auf vorhandene Schadstoffe;</w:t>
      </w:r>
      <w:r>
        <w:rPr>
          <w:rFonts w:ascii="Helvetica" w:hAnsi="Helvetica" w:cs="Helvetica"/>
          <w:szCs w:val="22"/>
        </w:rPr>
        <w:t xml:space="preserve"> </w:t>
      </w:r>
      <w:r w:rsidRPr="00135C60">
        <w:rPr>
          <w:rFonts w:ascii="Helvetica" w:hAnsi="Helvetica" w:cs="Helvetica"/>
          <w:szCs w:val="22"/>
        </w:rPr>
        <w:t>Vergabe des Gesamtgutachtens</w:t>
      </w:r>
    </w:p>
    <w:p w:rsidR="00F94434" w:rsidRPr="00135C60" w:rsidRDefault="00F94434" w:rsidP="00F94434">
      <w:pPr>
        <w:numPr>
          <w:ilvl w:val="0"/>
          <w:numId w:val="3"/>
        </w:numPr>
        <w:overflowPunct/>
        <w:spacing w:line="276" w:lineRule="auto"/>
        <w:jc w:val="both"/>
        <w:textAlignment w:val="auto"/>
        <w:rPr>
          <w:rFonts w:ascii="Helvetica" w:hAnsi="Helvetica" w:cs="Helvetica"/>
          <w:szCs w:val="22"/>
        </w:rPr>
      </w:pPr>
      <w:r w:rsidRPr="00135C60">
        <w:rPr>
          <w:rFonts w:ascii="Helvetica" w:hAnsi="Helvetica" w:cs="Helvetica"/>
          <w:szCs w:val="22"/>
        </w:rPr>
        <w:t>Personalangelegenheiten; Grundsatzbeschluss über Altersteilzeit bei der Gemeinde</w:t>
      </w:r>
      <w:r>
        <w:rPr>
          <w:rFonts w:ascii="Helvetica" w:hAnsi="Helvetica" w:cs="Helvetica"/>
          <w:szCs w:val="22"/>
        </w:rPr>
        <w:t xml:space="preserve"> </w:t>
      </w:r>
      <w:r w:rsidRPr="00135C60">
        <w:rPr>
          <w:rFonts w:ascii="Helvetica" w:hAnsi="Helvetica" w:cs="Helvetica"/>
          <w:szCs w:val="22"/>
        </w:rPr>
        <w:t>Effeltrich</w:t>
      </w:r>
    </w:p>
    <w:p w:rsidR="00F94434" w:rsidRPr="002E02C2" w:rsidRDefault="00F94434" w:rsidP="00F94434">
      <w:pPr>
        <w:numPr>
          <w:ilvl w:val="0"/>
          <w:numId w:val="3"/>
        </w:numPr>
        <w:overflowPunct/>
        <w:autoSpaceDE/>
        <w:autoSpaceDN/>
        <w:adjustRightInd/>
        <w:spacing w:line="276" w:lineRule="auto"/>
        <w:jc w:val="both"/>
        <w:textAlignment w:val="auto"/>
      </w:pPr>
      <w:r>
        <w:rPr>
          <w:rFonts w:ascii="Helvetica" w:hAnsi="Helvetica" w:cs="Helvetica"/>
          <w:szCs w:val="22"/>
        </w:rPr>
        <w:t xml:space="preserve">Anfragen und Wünsche, Sonstiges </w:t>
      </w:r>
    </w:p>
    <w:p w:rsidR="00F94434" w:rsidRDefault="00F94434" w:rsidP="00B5651A">
      <w:pPr>
        <w:pStyle w:val="Kopfzeile"/>
        <w:tabs>
          <w:tab w:val="clear" w:pos="4536"/>
          <w:tab w:val="clear" w:pos="9072"/>
        </w:tabs>
      </w:pPr>
    </w:p>
    <w:p w:rsidR="00F94434" w:rsidRPr="009577B5" w:rsidRDefault="00F94434" w:rsidP="0033081C">
      <w:pPr>
        <w:rPr>
          <w:b/>
        </w:rPr>
      </w:pPr>
      <w:r w:rsidRPr="001B6BD6">
        <w:rPr>
          <w:b/>
        </w:rPr>
        <w:t>Beschluss:</w:t>
      </w:r>
    </w:p>
    <w:p w:rsidR="00F94434" w:rsidRDefault="00F94434" w:rsidP="00B5651A"/>
    <w:p w:rsidR="00F94434" w:rsidRPr="00F134C4" w:rsidRDefault="00F94434" w:rsidP="00B5651A">
      <w:pPr>
        <w:rPr>
          <w:b/>
        </w:rPr>
      </w:pPr>
      <w:r>
        <w:rPr>
          <w:b/>
        </w:rPr>
        <w:t>Zur Kenntnis genommen</w:t>
      </w:r>
      <w:r>
        <w:rPr>
          <w:b/>
        </w:rPr>
        <w:tab/>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4</w:t>
            </w:r>
          </w:p>
        </w:tc>
        <w:tc>
          <w:tcPr>
            <w:tcW w:w="7229" w:type="dxa"/>
            <w:shd w:val="clear" w:color="auto" w:fill="F2F2F2"/>
            <w:vAlign w:val="center"/>
          </w:tcPr>
          <w:p w:rsidR="00F94434" w:rsidRDefault="00F94434" w:rsidP="00575573">
            <w:pPr>
              <w:jc w:val="both"/>
              <w:rPr>
                <w:b/>
              </w:rPr>
            </w:pPr>
            <w:r>
              <w:rPr>
                <w:b/>
              </w:rPr>
              <w:t>Genehmigung der öffentlichen Niederschrift vom 04.06.2018</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Pr="001B6BD6" w:rsidRDefault="00F94434" w:rsidP="00853C46">
      <w:pPr>
        <w:rPr>
          <w:b/>
        </w:rPr>
      </w:pPr>
      <w:r w:rsidRPr="001B6BD6">
        <w:rPr>
          <w:b/>
        </w:rPr>
        <w:t>Beschluss:</w:t>
      </w:r>
    </w:p>
    <w:p w:rsidR="00F94434" w:rsidRPr="0033081C" w:rsidRDefault="00F94434" w:rsidP="00A23F22">
      <w:pPr>
        <w:widowControl w:val="0"/>
        <w:jc w:val="both"/>
      </w:pPr>
      <w:r>
        <w:t>Der Gemeinderat stimmt der o.a. Niederschrift zu.</w:t>
      </w:r>
    </w:p>
    <w:p w:rsidR="00F94434" w:rsidRDefault="00F94434" w:rsidP="00B5651A"/>
    <w:p w:rsidR="00F94434" w:rsidRPr="00F134C4" w:rsidRDefault="00F94434" w:rsidP="00B5651A">
      <w:pPr>
        <w:rPr>
          <w:b/>
        </w:rPr>
      </w:pPr>
      <w:r>
        <w:rPr>
          <w:b/>
        </w:rPr>
        <w:t>Einstimmig beschlossen</w:t>
      </w:r>
      <w:r>
        <w:rPr>
          <w:b/>
        </w:rPr>
        <w:tab/>
        <w:t xml:space="preserve">Ja: 8  Nein: 0  Anwesend: 8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5</w:t>
            </w:r>
          </w:p>
        </w:tc>
        <w:tc>
          <w:tcPr>
            <w:tcW w:w="7229" w:type="dxa"/>
            <w:shd w:val="clear" w:color="auto" w:fill="F2F2F2"/>
            <w:vAlign w:val="center"/>
          </w:tcPr>
          <w:p w:rsidR="00F94434" w:rsidRDefault="00F94434" w:rsidP="00575573">
            <w:pPr>
              <w:jc w:val="both"/>
              <w:rPr>
                <w:b/>
              </w:rPr>
            </w:pPr>
            <w:r>
              <w:rPr>
                <w:b/>
              </w:rPr>
              <w:t>Zufahrt zum Parkplatz der Versammlungsstätte, Vorstellung des Vorabzugs</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030E3E">
      <w:r>
        <w:t>Die Ingenieurleistungen für die Zufahrt zum Parkplatz der Versammlungsstätte wurden nach Vorschlag der Verwaltung an die Weyrauther Ingenieurgesellschaft mbH, Bamberg vergeben. Beiliegend finden Sie dazu den Vergleich der Ingenieurangebote.</w:t>
      </w:r>
    </w:p>
    <w:p w:rsidR="00F94434" w:rsidRDefault="00F94434" w:rsidP="00030E3E"/>
    <w:p w:rsidR="00F94434" w:rsidRDefault="00F94434" w:rsidP="00030E3E">
      <w:r>
        <w:t>Die Vermessung findet bereits am 25.06.18 statt. Bis zur Sitzung liegt ein Vorabzug vom Büro vor.</w:t>
      </w:r>
    </w:p>
    <w:p w:rsidR="00F94434" w:rsidRDefault="00F94434" w:rsidP="00030E3E"/>
    <w:p w:rsidR="00F94434" w:rsidRDefault="00F94434" w:rsidP="00030E3E">
      <w:r>
        <w:t>Ausgeschrieben wird das gesamte Vorhaben:</w:t>
      </w:r>
    </w:p>
    <w:p w:rsidR="00F94434" w:rsidRDefault="00F94434" w:rsidP="00F94434">
      <w:pPr>
        <w:numPr>
          <w:ilvl w:val="0"/>
          <w:numId w:val="4"/>
        </w:numPr>
        <w:overflowPunct/>
        <w:autoSpaceDE/>
        <w:autoSpaceDN/>
        <w:adjustRightInd/>
        <w:textAlignment w:val="auto"/>
      </w:pPr>
      <w:r>
        <w:t>Einspurige Zufahrt</w:t>
      </w:r>
    </w:p>
    <w:p w:rsidR="00F94434" w:rsidRDefault="00F94434" w:rsidP="00F94434">
      <w:pPr>
        <w:numPr>
          <w:ilvl w:val="0"/>
          <w:numId w:val="4"/>
        </w:numPr>
        <w:overflowPunct/>
        <w:autoSpaceDE/>
        <w:autoSpaceDN/>
        <w:adjustRightInd/>
        <w:textAlignment w:val="auto"/>
      </w:pPr>
      <w:r>
        <w:t>Fußweg</w:t>
      </w:r>
    </w:p>
    <w:p w:rsidR="00F94434" w:rsidRDefault="00F94434" w:rsidP="00F94434">
      <w:pPr>
        <w:numPr>
          <w:ilvl w:val="0"/>
          <w:numId w:val="4"/>
        </w:numPr>
        <w:overflowPunct/>
        <w:autoSpaceDE/>
        <w:autoSpaceDN/>
        <w:adjustRightInd/>
        <w:textAlignment w:val="auto"/>
      </w:pPr>
      <w:r>
        <w:t>Entwässerung</w:t>
      </w:r>
    </w:p>
    <w:p w:rsidR="00F94434" w:rsidRDefault="00F94434" w:rsidP="00F94434">
      <w:pPr>
        <w:numPr>
          <w:ilvl w:val="0"/>
          <w:numId w:val="4"/>
        </w:numPr>
        <w:overflowPunct/>
        <w:autoSpaceDE/>
        <w:autoSpaceDN/>
        <w:adjustRightInd/>
        <w:textAlignment w:val="auto"/>
      </w:pPr>
      <w:r>
        <w:t>Beleuchtung</w:t>
      </w:r>
    </w:p>
    <w:p w:rsidR="00F94434" w:rsidRDefault="00F94434" w:rsidP="00086EDD">
      <w:pPr>
        <w:ind w:left="720"/>
      </w:pPr>
    </w:p>
    <w:p w:rsidR="00F94434" w:rsidRDefault="00F94434" w:rsidP="004D304D">
      <w:r>
        <w:t xml:space="preserve">Ausgeführt wird vorerst der Mutterbodenabtrag mit dem Einbau der Schottertragschicht, damit bis Ende September die Zufahrt hergestellt ist und wieder Veranstaltungen in der Halle stattfinden können. Der weitere Ausbau erfolgt danach. </w:t>
      </w:r>
    </w:p>
    <w:p w:rsidR="00F94434" w:rsidRDefault="00F94434" w:rsidP="004D304D"/>
    <w:p w:rsidR="00F94434" w:rsidRDefault="00F94434" w:rsidP="004D304D">
      <w:r>
        <w:t xml:space="preserve">Da die Sommerpause dieses Jahr fast ein viertel Jahr beträgt, benötigt die Verwaltung die Bevollmächtigung des Gemeinderates zur Vergabe der Bauleistungen für die Parkplatzzufahrt während der sitzungsfreien Zeit. </w:t>
      </w:r>
    </w:p>
    <w:p w:rsidR="00F94434" w:rsidRDefault="00F94434" w:rsidP="004D304D"/>
    <w:p w:rsidR="00F94434" w:rsidRDefault="00F94434" w:rsidP="004D304D">
      <w:r>
        <w:t>Stand 29.06.18:</w:t>
      </w:r>
    </w:p>
    <w:p w:rsidR="00F94434" w:rsidRDefault="00F94434" w:rsidP="004D304D"/>
    <w:p w:rsidR="00F94434" w:rsidRDefault="00F94434" w:rsidP="004D304D">
      <w:r>
        <w:t>Das Büro hat einen Vorentwurf mit aktualisierter Kostenschätzung vorgelegt.</w:t>
      </w:r>
    </w:p>
    <w:p w:rsidR="00F94434" w:rsidRDefault="00F94434" w:rsidP="004D304D"/>
    <w:p w:rsidR="00F94434" w:rsidRPr="002E02C2" w:rsidRDefault="00F94434" w:rsidP="00C14999">
      <w:r>
        <w:t xml:space="preserve">Die Zufahrt, asphaltiert, einspurig kostet 52.000,-- brutto. Der Fußweg 29.000,-- brutto. Die Ufergestaltung ist in den Kosten nicht beinhaltet. </w:t>
      </w:r>
    </w:p>
    <w:p w:rsidR="00F94434" w:rsidRDefault="00F94434" w:rsidP="00B5651A">
      <w:pPr>
        <w:pStyle w:val="Kopfzeile"/>
        <w:tabs>
          <w:tab w:val="clear" w:pos="4536"/>
          <w:tab w:val="clear" w:pos="9072"/>
        </w:tabs>
      </w:pPr>
    </w:p>
    <w:p w:rsidR="00F94434" w:rsidRPr="001B6BD6" w:rsidRDefault="00F94434" w:rsidP="00853C46">
      <w:pPr>
        <w:rPr>
          <w:b/>
        </w:rPr>
      </w:pPr>
      <w:r w:rsidRPr="001B6BD6">
        <w:rPr>
          <w:b/>
        </w:rPr>
        <w:t>Beschluss:</w:t>
      </w:r>
    </w:p>
    <w:p w:rsidR="00F94434" w:rsidRPr="0033081C" w:rsidRDefault="00F94434" w:rsidP="007E7D73">
      <w:pPr>
        <w:widowControl w:val="0"/>
      </w:pPr>
      <w:r>
        <w:t>Der Gemeinderat Effeltrich stimmt der Streckenlegung der Zufahrtsstraße zu. Die Vollmacht zur Vergabe der Tiefbauarbeiten wird erteilt, soweit der Vergabebetrag innerhalb der Kostenschätzung ist.</w:t>
      </w:r>
    </w:p>
    <w:p w:rsidR="00F94434" w:rsidRDefault="00F94434" w:rsidP="00B5651A"/>
    <w:p w:rsidR="00F94434" w:rsidRPr="00F134C4" w:rsidRDefault="00F94434" w:rsidP="00B5651A">
      <w:pPr>
        <w:rPr>
          <w:b/>
        </w:rPr>
      </w:pPr>
      <w:r>
        <w:rPr>
          <w:b/>
        </w:rPr>
        <w:t>Mehrheitlich beschlossen</w:t>
      </w:r>
      <w:r>
        <w:rPr>
          <w:b/>
        </w:rPr>
        <w:tab/>
        <w:t xml:space="preserve">Ja: 8  Nein: 1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6</w:t>
            </w:r>
          </w:p>
        </w:tc>
        <w:tc>
          <w:tcPr>
            <w:tcW w:w="7229" w:type="dxa"/>
            <w:shd w:val="clear" w:color="auto" w:fill="F2F2F2"/>
            <w:vAlign w:val="center"/>
          </w:tcPr>
          <w:p w:rsidR="00F94434" w:rsidRDefault="00F94434" w:rsidP="00575573">
            <w:pPr>
              <w:jc w:val="both"/>
              <w:rPr>
                <w:b/>
              </w:rPr>
            </w:pPr>
            <w:r>
              <w:rPr>
                <w:b/>
              </w:rPr>
              <w:t>Straßenbenutzungsvertrag für Leitungen der öffentlichen Versorgung in gemeindlichen Straßen und Wegen zwischen der Gemeinde Effeltrich und der Bayernwerk Netz GmbH,  über die Benutzung von Straßeneigentum zum Bau und zum Betrieb von 20 kv Leitungen</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EC3DD4">
      <w:pPr>
        <w:jc w:val="both"/>
      </w:pPr>
      <w:r>
        <w:t xml:space="preserve">Hier fand eine Ortsbesprechung mit den Bayernwerken statt. Die Idee war, über Spülbohrungen die Verlegung durchzuführen. Im Ratsinformationssystem wurden die Projektpläne für den Rosenweg und den Sportgeländebereich bereitgestellt. Das Grundstück mit der Fl. Nr. 180 muss durch das Spülbohrverfahren nicht in Anspruch genommen werden. Im Rosenweg benötigt Bayernwerk zwei Zwischengruben. Diese können im Pflasterbereich ausgeführt werden, so dass der Asphalt nicht geöffnet werden muss. </w:t>
      </w:r>
    </w:p>
    <w:p w:rsidR="00F94434" w:rsidRDefault="00F94434" w:rsidP="00EC3DD4">
      <w:pPr>
        <w:jc w:val="both"/>
      </w:pPr>
      <w:r>
        <w:t xml:space="preserve">Der im Beschlussvorschlag beiliegende Übersichtsplan zeigt den groben Trassenverlauf und dient nur der groben Übersicht. Die Projektpläne geben die genaue Trassenlage wieder. </w:t>
      </w:r>
    </w:p>
    <w:p w:rsidR="00F94434" w:rsidRDefault="00F94434" w:rsidP="00EC3DD4">
      <w:pPr>
        <w:jc w:val="both"/>
      </w:pPr>
      <w:r>
        <w:t xml:space="preserve">Der Straßenbenutzungsvertrag sowie der Trassenverlauf wurde zudem von Herrn Schwarz in der Sitzung ausführlich vorgestellt. </w:t>
      </w:r>
    </w:p>
    <w:p w:rsidR="00F94434" w:rsidRDefault="00F94434" w:rsidP="00EC3DD4">
      <w:pPr>
        <w:jc w:val="both"/>
      </w:pPr>
    </w:p>
    <w:p w:rsidR="00F94434" w:rsidRPr="00030E3E" w:rsidRDefault="00F94434" w:rsidP="00030E3E"/>
    <w:p w:rsidR="00F94434" w:rsidRPr="002E02C2" w:rsidRDefault="00F94434" w:rsidP="00C14999"/>
    <w:p w:rsidR="00F94434" w:rsidRDefault="00F94434" w:rsidP="00B5651A">
      <w:pPr>
        <w:pStyle w:val="Kopfzeile"/>
        <w:tabs>
          <w:tab w:val="clear" w:pos="4536"/>
          <w:tab w:val="clear" w:pos="9072"/>
        </w:tabs>
      </w:pPr>
    </w:p>
    <w:p w:rsidR="00F94434" w:rsidRPr="001B6BD6" w:rsidRDefault="00F94434" w:rsidP="00853C46">
      <w:pPr>
        <w:rPr>
          <w:b/>
        </w:rPr>
      </w:pPr>
      <w:r w:rsidRPr="001B6BD6">
        <w:rPr>
          <w:b/>
        </w:rPr>
        <w:t>Beschluss:</w:t>
      </w:r>
    </w:p>
    <w:p w:rsidR="00F94434" w:rsidRPr="00F0369F" w:rsidRDefault="00F94434">
      <w:pPr>
        <w:widowControl w:val="0"/>
      </w:pPr>
      <w:r>
        <w:t xml:space="preserve">Der Gemeinderat stimmt dem beiliegenden Straßenbenutzungsvertrag sowie dem Anhang B unter der Voraussetzung zu, dass das Vorhaben im Spülbohrverfahren durchgeführt wird. Es soll wenn möglich kein Asphalt geöffnet werden. Die Zwischengruben sind im Pflasterbereich vorzusehen. </w:t>
      </w:r>
    </w:p>
    <w:p w:rsidR="00F94434" w:rsidRPr="0033081C" w:rsidRDefault="00F94434" w:rsidP="0033081C">
      <w:r>
        <w:t xml:space="preserve">Des Weiteren stimmt der Gemeinderat vorbehaltlich einer Beweissicherung (anerkanntes Ingenieurbüro) im Bereich der Turnhalle/Sportheim zu. Die Kosten hierfür hat das Bayernwerk zu tragen. </w:t>
      </w:r>
    </w:p>
    <w:p w:rsidR="00F94434" w:rsidRDefault="00F94434" w:rsidP="00B5651A"/>
    <w:p w:rsidR="00F94434" w:rsidRPr="00F134C4" w:rsidRDefault="00F94434" w:rsidP="00B5651A">
      <w:pPr>
        <w:rPr>
          <w:b/>
        </w:rPr>
      </w:pPr>
      <w:r>
        <w:rPr>
          <w:b/>
        </w:rPr>
        <w:t>Einstimmig beschlossen</w:t>
      </w:r>
      <w:r>
        <w:rPr>
          <w:b/>
        </w:rPr>
        <w:tab/>
        <w:t xml:space="preserve">Ja: 8  Nein: 0  Anwesend: 8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7</w:t>
            </w:r>
          </w:p>
        </w:tc>
        <w:tc>
          <w:tcPr>
            <w:tcW w:w="7229" w:type="dxa"/>
            <w:shd w:val="clear" w:color="auto" w:fill="F2F2F2"/>
            <w:vAlign w:val="center"/>
          </w:tcPr>
          <w:p w:rsidR="00F94434" w:rsidRDefault="00F94434" w:rsidP="00575573">
            <w:pPr>
              <w:jc w:val="both"/>
              <w:rPr>
                <w:b/>
              </w:rPr>
            </w:pPr>
            <w:r>
              <w:rPr>
                <w:b/>
              </w:rPr>
              <w:t>Friedhof Gaiganz; Vorstellung der Planung</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2E6B47">
      <w:pPr>
        <w:jc w:val="both"/>
      </w:pPr>
      <w:r>
        <w:t xml:space="preserve">Hier ist der planende Ingenieur Herr Cerwonka anwesend. Er stellt den Entwurfsplan dem Gemeinderat vor. Die Ideen stammten aus der Bürgerversammlung im Ortsteil Gaiganz. </w:t>
      </w:r>
    </w:p>
    <w:p w:rsidR="00F94434" w:rsidRDefault="00F94434" w:rsidP="002E6B47">
      <w:pPr>
        <w:jc w:val="both"/>
      </w:pPr>
      <w:r>
        <w:t xml:space="preserve">Die Kosten der Gesamtbaumaßnahme werden hier auf Grund einer Kostenschätzung auf ca. 700.000,-- € geschätzt. Die Kosten sollen hier um mindestens 250.000,-- € reduziert werden. </w:t>
      </w:r>
    </w:p>
    <w:p w:rsidR="00F94434" w:rsidRPr="00947EC6" w:rsidRDefault="00F94434" w:rsidP="002E6B47">
      <w:pPr>
        <w:jc w:val="both"/>
        <w:rPr>
          <w:rFonts w:cs="Arial"/>
          <w:color w:val="000000" w:themeColor="text1"/>
          <w:szCs w:val="22"/>
        </w:rPr>
      </w:pPr>
    </w:p>
    <w:p w:rsidR="00F94434" w:rsidRDefault="00F94434" w:rsidP="00B5651A">
      <w:pPr>
        <w:pStyle w:val="Kopfzeile"/>
        <w:tabs>
          <w:tab w:val="clear" w:pos="4536"/>
          <w:tab w:val="clear" w:pos="9072"/>
        </w:tabs>
      </w:pPr>
    </w:p>
    <w:p w:rsidR="00F94434" w:rsidRPr="001B6BD6" w:rsidRDefault="00F94434" w:rsidP="00853C46">
      <w:pPr>
        <w:rPr>
          <w:b/>
        </w:rPr>
      </w:pPr>
      <w:r w:rsidRPr="001B6BD6">
        <w:rPr>
          <w:b/>
        </w:rPr>
        <w:t>Beschluss:</w:t>
      </w:r>
    </w:p>
    <w:p w:rsidR="00F94434" w:rsidRDefault="00F94434" w:rsidP="0033081C">
      <w:r>
        <w:t xml:space="preserve">Der Gemeinderat beschließt, die folgenden Änderungen in der vorgestellten Planung zum Vorentwurf 2 vorzunehmen. </w:t>
      </w:r>
    </w:p>
    <w:p w:rsidR="00F94434" w:rsidRDefault="00F94434" w:rsidP="0033081C"/>
    <w:p w:rsidR="00F94434" w:rsidRDefault="00F94434" w:rsidP="00F94434">
      <w:pPr>
        <w:numPr>
          <w:ilvl w:val="0"/>
          <w:numId w:val="5"/>
        </w:numPr>
        <w:overflowPunct/>
        <w:autoSpaceDE/>
        <w:autoSpaceDN/>
        <w:adjustRightInd/>
        <w:textAlignment w:val="auto"/>
      </w:pPr>
      <w:r>
        <w:t>Kriegerdenkmal am Ende der neuen Haupt- Eingangsachse</w:t>
      </w:r>
    </w:p>
    <w:p w:rsidR="00F94434" w:rsidRDefault="00F94434" w:rsidP="00F94434">
      <w:pPr>
        <w:numPr>
          <w:ilvl w:val="0"/>
          <w:numId w:val="5"/>
        </w:numPr>
        <w:overflowPunct/>
        <w:autoSpaceDE/>
        <w:autoSpaceDN/>
        <w:adjustRightInd/>
        <w:textAlignment w:val="auto"/>
      </w:pPr>
      <w:r>
        <w:t>Entfall der Parkplätze im Westen</w:t>
      </w:r>
    </w:p>
    <w:p w:rsidR="00F94434" w:rsidRDefault="00F94434" w:rsidP="00F94434">
      <w:pPr>
        <w:numPr>
          <w:ilvl w:val="0"/>
          <w:numId w:val="5"/>
        </w:numPr>
        <w:overflowPunct/>
        <w:autoSpaceDE/>
        <w:autoSpaceDN/>
        <w:adjustRightInd/>
        <w:textAlignment w:val="auto"/>
      </w:pPr>
      <w:r>
        <w:t>Entfall der Parkplätze im Norden</w:t>
      </w:r>
    </w:p>
    <w:p w:rsidR="00F94434" w:rsidRDefault="00F94434" w:rsidP="00F94434">
      <w:pPr>
        <w:numPr>
          <w:ilvl w:val="0"/>
          <w:numId w:val="5"/>
        </w:numPr>
        <w:overflowPunct/>
        <w:autoSpaceDE/>
        <w:autoSpaceDN/>
        <w:adjustRightInd/>
        <w:textAlignment w:val="auto"/>
      </w:pPr>
      <w:r>
        <w:t>Behindertengerechter Zugang flacher Weg (2 Zugänge bleiben)</w:t>
      </w:r>
    </w:p>
    <w:p w:rsidR="00F94434" w:rsidRDefault="00F94434" w:rsidP="00F94434">
      <w:pPr>
        <w:numPr>
          <w:ilvl w:val="0"/>
          <w:numId w:val="5"/>
        </w:numPr>
        <w:overflowPunct/>
        <w:autoSpaceDE/>
        <w:autoSpaceDN/>
        <w:adjustRightInd/>
        <w:textAlignment w:val="auto"/>
      </w:pPr>
      <w:r>
        <w:t>Verlegung der Müllcontainer</w:t>
      </w:r>
    </w:p>
    <w:p w:rsidR="00F94434" w:rsidRDefault="00F94434" w:rsidP="00F94434">
      <w:pPr>
        <w:numPr>
          <w:ilvl w:val="0"/>
          <w:numId w:val="5"/>
        </w:numPr>
        <w:overflowPunct/>
        <w:autoSpaceDE/>
        <w:autoSpaceDN/>
        <w:adjustRightInd/>
        <w:textAlignment w:val="auto"/>
      </w:pPr>
      <w:r>
        <w:t>Entfall der Kolumbarien</w:t>
      </w:r>
    </w:p>
    <w:p w:rsidR="00F94434" w:rsidRDefault="00F94434" w:rsidP="00F94434">
      <w:pPr>
        <w:numPr>
          <w:ilvl w:val="0"/>
          <w:numId w:val="5"/>
        </w:numPr>
        <w:overflowPunct/>
        <w:autoSpaceDE/>
        <w:autoSpaceDN/>
        <w:adjustRightInd/>
        <w:textAlignment w:val="auto"/>
      </w:pPr>
      <w:r>
        <w:t>Sitzbänke an der Aussegnungshalle</w:t>
      </w:r>
    </w:p>
    <w:p w:rsidR="00F94434" w:rsidRDefault="00F94434" w:rsidP="00F94434">
      <w:pPr>
        <w:numPr>
          <w:ilvl w:val="0"/>
          <w:numId w:val="5"/>
        </w:numPr>
        <w:overflowPunct/>
        <w:autoSpaceDE/>
        <w:autoSpaceDN/>
        <w:adjustRightInd/>
        <w:textAlignment w:val="auto"/>
      </w:pPr>
      <w:r>
        <w:t>Eingang Treppe entfällt</w:t>
      </w:r>
    </w:p>
    <w:p w:rsidR="00F94434" w:rsidRDefault="00F94434" w:rsidP="00F94434">
      <w:pPr>
        <w:numPr>
          <w:ilvl w:val="0"/>
          <w:numId w:val="5"/>
        </w:numPr>
        <w:overflowPunct/>
        <w:autoSpaceDE/>
        <w:autoSpaceDN/>
        <w:adjustRightInd/>
        <w:textAlignment w:val="auto"/>
      </w:pPr>
      <w:r>
        <w:t>Ergänzung der Erdurnengräber</w:t>
      </w:r>
    </w:p>
    <w:p w:rsidR="00F94434" w:rsidRDefault="00F94434" w:rsidP="002132B0"/>
    <w:p w:rsidR="00F94434" w:rsidRPr="0033081C" w:rsidRDefault="00F94434" w:rsidP="002132B0">
      <w:r>
        <w:t xml:space="preserve">Die Kostenberechnung ist auf Grund der Neuplanung vorzulegen. </w:t>
      </w:r>
    </w:p>
    <w:p w:rsidR="00F94434" w:rsidRDefault="00F94434" w:rsidP="00B5651A"/>
    <w:p w:rsidR="00F94434" w:rsidRPr="00F134C4" w:rsidRDefault="00F94434" w:rsidP="00B5651A">
      <w:pPr>
        <w:rPr>
          <w:b/>
        </w:rPr>
      </w:pPr>
      <w:r>
        <w:rPr>
          <w:b/>
        </w:rPr>
        <w:t>Einstimmig beschlossen</w:t>
      </w:r>
      <w:r>
        <w:rPr>
          <w:b/>
        </w:rPr>
        <w:tab/>
        <w:t xml:space="preserve">Ja: 8  Nein: 0  Anwesend: 8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8</w:t>
            </w:r>
          </w:p>
        </w:tc>
        <w:tc>
          <w:tcPr>
            <w:tcW w:w="7229" w:type="dxa"/>
            <w:shd w:val="clear" w:color="auto" w:fill="F2F2F2"/>
            <w:vAlign w:val="center"/>
          </w:tcPr>
          <w:p w:rsidR="00F94434" w:rsidRDefault="00F94434" w:rsidP="00575573">
            <w:pPr>
              <w:jc w:val="both"/>
              <w:rPr>
                <w:b/>
              </w:rPr>
            </w:pPr>
            <w:r>
              <w:rPr>
                <w:b/>
              </w:rPr>
              <w:t>Antrag auf Erteilung einer Baugenehmigung; Dachgeschossausbau mit Erstellung von Gauben auf dem Grundstück Fl.Nr. 505 Gkg. Effeltrich; BVZ 18-18-EF</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924D6F">
      <w:pPr>
        <w:jc w:val="both"/>
      </w:pPr>
      <w:r>
        <w:t>Der Gemeinderat Effeltrich nimmt den Bauantrag zur Kenntnis.</w:t>
      </w:r>
    </w:p>
    <w:p w:rsidR="00F94434" w:rsidRDefault="00F94434" w:rsidP="00924D6F">
      <w:pPr>
        <w:jc w:val="both"/>
      </w:pPr>
      <w:r>
        <w:t xml:space="preserve">Das Vorhaben liegt im Zusammenhang bebauter Ortsteile, demnach ist das Bauvorhaben nach § 34 BauGB zu beurteilen. Nach § 34 BauGB ist ein Vorhaben innerhalb der im Zusammenhang bebauter Ortsteile zulässig, wenn es sich nach Art und Maß der baulichen Nutzung, der Bauweise und der Grundstücksfläche, die überbaut werden soll in die nähere Umgebung eingefügt und die Erschließung gesichert ist. </w:t>
      </w:r>
    </w:p>
    <w:p w:rsidR="00F94434" w:rsidRDefault="00F94434" w:rsidP="00924D6F">
      <w:pPr>
        <w:jc w:val="both"/>
      </w:pPr>
      <w:r>
        <w:t>Das Vorhaben fügt sich nach Art und Maß der baulichen Nutzung sowie der Bauweise in die Eigenart der näheren Umgebung ein. Die Erschließung ist gesichert.</w:t>
      </w:r>
    </w:p>
    <w:p w:rsidR="00F94434" w:rsidRPr="00030E3E" w:rsidRDefault="00F94434" w:rsidP="00924D6F">
      <w:pPr>
        <w:jc w:val="both"/>
      </w:pPr>
      <w:r>
        <w:t>Die Nachbarunterschriften sind unvollständig.</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Pr="00F0369F" w:rsidRDefault="00F94434" w:rsidP="00765072">
      <w:pPr>
        <w:widowControl w:val="0"/>
        <w:jc w:val="both"/>
      </w:pPr>
      <w:r>
        <w:t>Die Gemeinde Effeltrich erteilt das planungsrechtliche Einvernehmen gem. § 36 BauGB zum Antrag auf Erteilung einer Baugenehmigung; Dachgeschossausbau mit Erstellung von Gauben auf dem Grundstück Fl.Nr. 505 Gkg. Effeltrich; BVZ 18-18-EF.</w:t>
      </w:r>
    </w:p>
    <w:p w:rsidR="00F94434" w:rsidRDefault="00F94434" w:rsidP="00B5651A"/>
    <w:p w:rsidR="00F94434" w:rsidRPr="00F134C4" w:rsidRDefault="00F94434" w:rsidP="00B5651A">
      <w:pPr>
        <w:rPr>
          <w:b/>
        </w:rPr>
      </w:pPr>
      <w:r>
        <w:rPr>
          <w:b/>
        </w:rPr>
        <w:t>Einstimmig beschlossen</w:t>
      </w:r>
      <w:r>
        <w:rPr>
          <w:b/>
        </w:rPr>
        <w:tab/>
        <w:t xml:space="preserve">Ja: 8  Nein: 0  Anwesend: 8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9</w:t>
            </w:r>
          </w:p>
        </w:tc>
        <w:tc>
          <w:tcPr>
            <w:tcW w:w="7229" w:type="dxa"/>
            <w:shd w:val="clear" w:color="auto" w:fill="F2F2F2"/>
            <w:vAlign w:val="center"/>
          </w:tcPr>
          <w:p w:rsidR="00F94434" w:rsidRDefault="00F94434" w:rsidP="00575573">
            <w:pPr>
              <w:jc w:val="both"/>
              <w:rPr>
                <w:b/>
              </w:rPr>
            </w:pPr>
            <w:r>
              <w:rPr>
                <w:b/>
              </w:rPr>
              <w:t>Antrag auf Erteilung einer Baugenehmigung; Anbau an ein bestehendes Zweifamilienhaus auf dem Grundstück Fl.Nr. 169/4 Gkg. Effeltrich (Baiersdorfer Straße 8 A); BVZ 19-18-EF</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83537D">
      <w:pPr>
        <w:jc w:val="both"/>
      </w:pPr>
      <w:r>
        <w:t>Der Gemeinderat nimmt den Bauantrag zur Kenntnis.</w:t>
      </w:r>
    </w:p>
    <w:p w:rsidR="00F94434" w:rsidRDefault="00F94434" w:rsidP="0083537D">
      <w:pPr>
        <w:jc w:val="both"/>
      </w:pPr>
      <w:r>
        <w:t>Das Vorhaben liegt im Zusammenhang bebauter Ortsteile, demnach ist das Bauvorhaben nach § 34 BauGB zu beurteilen. Nach § 34 BauGB ist ein Vorhaben innerhalb der im Zusammenhang bebauter Ortsteile zulässig, wenn es sich nach Art und Maß der baulichen Nutzung, der Bauweise und der Grundstücksfläche, die überbaut werden soll in die nähere Umgebung einfügt und die Erschließung gesichert ist.</w:t>
      </w:r>
    </w:p>
    <w:p w:rsidR="00F94434" w:rsidRDefault="00F94434" w:rsidP="0083537D">
      <w:pPr>
        <w:jc w:val="both"/>
      </w:pPr>
      <w:r>
        <w:t>Das Vorhaben fügt sich nach Art und Maß der baulichen Nutzung sowie der Bauweise in die Eigenart der näheren Umgebung ein. Die Erschließung ist gesichert.</w:t>
      </w:r>
    </w:p>
    <w:p w:rsidR="00F94434" w:rsidRPr="00030E3E" w:rsidRDefault="00F94434" w:rsidP="0083537D">
      <w:pPr>
        <w:jc w:val="both"/>
      </w:pPr>
      <w:r>
        <w:t>Die Nachbarunterschriften sind vollständig.</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Pr="00F0369F" w:rsidRDefault="00F94434">
      <w:pPr>
        <w:widowControl w:val="0"/>
      </w:pPr>
      <w:r>
        <w:t>Die Gemeinde Effeltrich erteilt das planungsrechtliche Einvernehmen gem. § 36 BauGB zum Antrag auf Erteilung einer Baugenehmigung; Anbau an ein bestehendes Zweifamilienhaus auf dem Grundstück Fl.Nr. 169/4 Gkg. Effeltrich; (Baiersdorfer Straße 8a) BVZ 19-18-EF.</w:t>
      </w:r>
    </w:p>
    <w:p w:rsidR="00F94434" w:rsidRDefault="00F94434" w:rsidP="00B5651A"/>
    <w:p w:rsidR="00F94434" w:rsidRPr="00F134C4" w:rsidRDefault="00F94434" w:rsidP="00B5651A">
      <w:pPr>
        <w:rPr>
          <w:b/>
        </w:rPr>
      </w:pPr>
      <w:r>
        <w:rPr>
          <w:b/>
        </w:rPr>
        <w:t>Einstimmig beschlossen</w:t>
      </w:r>
      <w:r>
        <w:rPr>
          <w:b/>
        </w:rPr>
        <w:tab/>
        <w:t xml:space="preserve">Ja: 8  Nein: 0  Anwesend: 9  Persönlich beteiligt: 1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10</w:t>
            </w:r>
          </w:p>
        </w:tc>
        <w:tc>
          <w:tcPr>
            <w:tcW w:w="7229" w:type="dxa"/>
            <w:shd w:val="clear" w:color="auto" w:fill="F2F2F2"/>
            <w:vAlign w:val="center"/>
          </w:tcPr>
          <w:p w:rsidR="00F94434" w:rsidRDefault="00F94434" w:rsidP="00575573">
            <w:pPr>
              <w:jc w:val="both"/>
              <w:rPr>
                <w:b/>
              </w:rPr>
            </w:pPr>
            <w:r>
              <w:rPr>
                <w:b/>
              </w:rPr>
              <w:t>Antrag auf Erteilung einer Baugenehmigung; Errichtung einer Dachgaube auf dem Grundstück Fl.Nr. 1021/15 Gkg. Effeltrich (Birkenstraße 6); BVZ 20-18-EF</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A34806">
      <w:pPr>
        <w:jc w:val="both"/>
      </w:pPr>
      <w:r>
        <w:t>Der Gemeinderat Effeltrich nimmt den Bauantrag zur Kenntnis.</w:t>
      </w:r>
    </w:p>
    <w:p w:rsidR="00F94434" w:rsidRDefault="00F94434" w:rsidP="00A34806">
      <w:pPr>
        <w:jc w:val="both"/>
      </w:pPr>
      <w:r>
        <w:t>Das geplante Vorhaben liegt im Bereich des Bebauungsplanes „Effeltrich Südost“ und ist demnach nach § 30 BauGB zu beurteilen.</w:t>
      </w:r>
    </w:p>
    <w:p w:rsidR="00F94434" w:rsidRDefault="00F94434" w:rsidP="00A34806">
      <w:pPr>
        <w:jc w:val="both"/>
      </w:pPr>
    </w:p>
    <w:p w:rsidR="00F94434" w:rsidRDefault="00F94434" w:rsidP="00A34806">
      <w:pPr>
        <w:jc w:val="both"/>
      </w:pPr>
      <w:r>
        <w:t>Das sieht entgegen den Festsetzungen des Bebauungsplanes „Effeltrich Südost“ eine GRZ von 0,41 anstelle von 0,40 vor.</w:t>
      </w:r>
    </w:p>
    <w:p w:rsidR="00F94434" w:rsidRDefault="00F94434" w:rsidP="00A34806">
      <w:pPr>
        <w:jc w:val="both"/>
      </w:pPr>
    </w:p>
    <w:p w:rsidR="00F94434" w:rsidRDefault="00F94434" w:rsidP="00A34806">
      <w:pPr>
        <w:jc w:val="both"/>
      </w:pPr>
      <w:r>
        <w:t>Befreiungen können nach § 31 Abs. 2 BauGB erteilt werden, wenn die Grundzüge der Planung nicht berührt werden, die Befreiung städtebaulich vertretbar ist und unter Würdigung der nachbarlichen Interessen mit den öffentlichen Belangen vertretbar ist.</w:t>
      </w:r>
    </w:p>
    <w:p w:rsidR="00F94434" w:rsidRDefault="00F94434" w:rsidP="00A34806">
      <w:pPr>
        <w:jc w:val="both"/>
      </w:pPr>
    </w:p>
    <w:p w:rsidR="00F94434" w:rsidRPr="00030E3E" w:rsidRDefault="00F94434" w:rsidP="00A34806">
      <w:pPr>
        <w:jc w:val="both"/>
      </w:pPr>
      <w:r>
        <w:t>Die Nachbarunterschriften sind unvollständig.</w:t>
      </w:r>
    </w:p>
    <w:p w:rsidR="00F94434" w:rsidRDefault="00F94434" w:rsidP="00B5651A">
      <w:pPr>
        <w:pStyle w:val="Kopfzeile"/>
        <w:tabs>
          <w:tab w:val="clear" w:pos="4536"/>
          <w:tab w:val="clear" w:pos="9072"/>
        </w:tabs>
      </w:pPr>
    </w:p>
    <w:p w:rsidR="00F94434" w:rsidRPr="00E64BF2" w:rsidRDefault="00F94434" w:rsidP="004B022D">
      <w:pPr>
        <w:widowControl w:val="0"/>
        <w:jc w:val="both"/>
        <w:rPr>
          <w:b/>
        </w:rPr>
      </w:pPr>
      <w:r w:rsidRPr="00E64BF2">
        <w:rPr>
          <w:b/>
        </w:rPr>
        <w:t>Beschluss:</w:t>
      </w:r>
    </w:p>
    <w:p w:rsidR="00F94434" w:rsidRPr="00F0369F" w:rsidRDefault="00F94434" w:rsidP="004B022D">
      <w:pPr>
        <w:widowControl w:val="0"/>
        <w:jc w:val="both"/>
      </w:pPr>
      <w:r>
        <w:t>Die Gemeinde Effeltrich erteilt das planungsrechtliche Einvernehmen gem. § 36 BauGB zum Antrag auf Erteilung einer Baugenehmigung; Errichtung einer Dachgaube auf dem Grundstück Fl.Nr. 1021/15 Gkg. Effeltrich (Birkenstraße 6); BVZ 20-18-EF entsprechend den am 21.06.2018 eingereichten Planungsunterlagen. Die benötigten Befreiungen von Bebauungsplanfestsetzungen des Bebauungsplanes Effeltrich „Südost“ die  zur Umsetzung des Vorhabens notwendig sind, werden zugestimmt.</w:t>
      </w:r>
    </w:p>
    <w:p w:rsidR="00F94434" w:rsidRDefault="00F94434" w:rsidP="00B5651A"/>
    <w:p w:rsidR="00F94434" w:rsidRPr="00F134C4" w:rsidRDefault="00F94434" w:rsidP="00B5651A">
      <w:pPr>
        <w:rPr>
          <w:b/>
        </w:rPr>
      </w:pPr>
      <w:r>
        <w:rPr>
          <w:b/>
        </w:rPr>
        <w:t>Einstimmig beschlossen</w:t>
      </w:r>
      <w:r>
        <w:rPr>
          <w:b/>
        </w:rPr>
        <w:tab/>
        <w:t xml:space="preserve">Ja: 8  Nein: 0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11</w:t>
            </w:r>
          </w:p>
        </w:tc>
        <w:tc>
          <w:tcPr>
            <w:tcW w:w="7229" w:type="dxa"/>
            <w:shd w:val="clear" w:color="auto" w:fill="F2F2F2"/>
            <w:vAlign w:val="center"/>
          </w:tcPr>
          <w:p w:rsidR="00F94434" w:rsidRDefault="00F94434" w:rsidP="00575573">
            <w:pPr>
              <w:jc w:val="both"/>
              <w:rPr>
                <w:b/>
              </w:rPr>
            </w:pPr>
            <w:r>
              <w:rPr>
                <w:b/>
              </w:rPr>
              <w:t>Aufhebung des Bebauungsplanes Effeltrich "Südwest", Billigungsbeschluss, Auslegungsbeschluss nach § 3 Abs. 1 BauGB und frühzeitige Beteiligung der Träger öffentlicher Belange nach § 4 Abs. 1 BauGB</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D7064A">
      <w:pPr>
        <w:jc w:val="both"/>
      </w:pPr>
      <w:r>
        <w:t>Zur Aufhebungssatzung wurde eine textliche Fassung der Aufhebung inklusive Begründung als Anlage der bestehende Bebauungsplan ausgearbeitet.</w:t>
      </w:r>
    </w:p>
    <w:p w:rsidR="00F94434" w:rsidRDefault="00F94434" w:rsidP="00D7064A">
      <w:pPr>
        <w:jc w:val="both"/>
      </w:pPr>
    </w:p>
    <w:p w:rsidR="00F94434" w:rsidRDefault="00F94434" w:rsidP="00D7064A">
      <w:pPr>
        <w:jc w:val="both"/>
      </w:pPr>
      <w:r>
        <w:t>In diesem werden der Anlass, die ehemaligen Ziele und Inhalte des Bebauungsplanes dargestellt und mögliche Auswirkungen der Aufhebung sowie die Kosten und der Verfahrensablauf näher erläutert.</w:t>
      </w:r>
    </w:p>
    <w:p w:rsidR="00F94434" w:rsidRDefault="00F94434" w:rsidP="00D7064A">
      <w:pPr>
        <w:jc w:val="both"/>
      </w:pPr>
    </w:p>
    <w:p w:rsidR="00F94434" w:rsidRDefault="00F94434" w:rsidP="00D7064A">
      <w:pPr>
        <w:jc w:val="both"/>
      </w:pPr>
      <w:r>
        <w:t>Wie bereits in der Sitzung zur Absichtserklärung dargelegt, ergeben sich durch die Aufhebung der Satzung für die noch bestehenden Freiflächen eine Beurteilung nach § 34 BauGB. Die künftigen Bauvorhaben und Nutzungsänderungen müssen sich nach Art und Maß der baulichen Nutzung, der Bauweise und der überbauten Grundstücksfläche in die Eigenart der näheren Umgebung einfügen.</w:t>
      </w:r>
    </w:p>
    <w:p w:rsidR="00F94434" w:rsidRDefault="00F94434" w:rsidP="00D7064A">
      <w:pPr>
        <w:jc w:val="both"/>
      </w:pPr>
    </w:p>
    <w:p w:rsidR="00F94434" w:rsidRPr="00030E3E" w:rsidRDefault="00F94434" w:rsidP="00D7064A">
      <w:pPr>
        <w:jc w:val="both"/>
      </w:pPr>
      <w:r>
        <w:t>Die Umweltprüfung mit zugehörigem Umweltbericht wird nach Eingang der Stellungnahmen zur frühzeitigen Beteiligung aufgestellt und der Begründung beigefügt.</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Default="00F94434" w:rsidP="008C081A">
      <w:pPr>
        <w:widowControl w:val="0"/>
        <w:jc w:val="both"/>
      </w:pPr>
      <w:r>
        <w:t>Der Gemeinderat Effeltrich billigt den vom Ing. Büro Sauer und Harrer, ausgearbeiteten Vorentwurf der Aufhebungssatzung in der Fassung vom 18.05.2018.</w:t>
      </w:r>
    </w:p>
    <w:p w:rsidR="00F94434" w:rsidRPr="00F0369F" w:rsidRDefault="00F94434" w:rsidP="008C081A">
      <w:pPr>
        <w:widowControl w:val="0"/>
        <w:jc w:val="both"/>
      </w:pPr>
      <w:r>
        <w:t>Weiterhin beschließt der Gemeinderat, die Aufhebungssatzung mit integrierter Begründung in der Fassung vom 18.05.2018, für die Dauer eines Monats gemäß § 3 Abs. 1 BauGB frühzeitig öffentlich auszulegen und der Öffentlichkeit zusätzlich über die Homepage der Gemeinde im Internet zur Verfügung zu stellen. Parallel dazu sollen die Behörden und sonstigen Träger öffentlicher Belange gemäß § 4 Abs. 1 BauGB beteiligt werden. Die Gemeindeverwaltung wird beauftragt den gefassten Beschluss zu veröffentlichen.</w:t>
      </w:r>
    </w:p>
    <w:p w:rsidR="00F94434" w:rsidRDefault="00F94434" w:rsidP="00B5651A"/>
    <w:p w:rsidR="00F94434" w:rsidRPr="00F134C4" w:rsidRDefault="00F94434" w:rsidP="00B5651A">
      <w:pPr>
        <w:rPr>
          <w:b/>
        </w:rPr>
      </w:pPr>
      <w:r>
        <w:rPr>
          <w:b/>
        </w:rPr>
        <w:t>Mehrheitlich beschlossen</w:t>
      </w:r>
      <w:r>
        <w:rPr>
          <w:b/>
        </w:rPr>
        <w:tab/>
        <w:t xml:space="preserve">Ja: 7  Nein: 1  Anwesend: 8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12</w:t>
            </w:r>
          </w:p>
        </w:tc>
        <w:tc>
          <w:tcPr>
            <w:tcW w:w="7229" w:type="dxa"/>
            <w:shd w:val="clear" w:color="auto" w:fill="F2F2F2"/>
            <w:vAlign w:val="center"/>
          </w:tcPr>
          <w:p w:rsidR="00F94434" w:rsidRDefault="00F94434" w:rsidP="00575573">
            <w:pPr>
              <w:jc w:val="both"/>
              <w:rPr>
                <w:b/>
              </w:rPr>
            </w:pPr>
            <w:r>
              <w:rPr>
                <w:b/>
              </w:rPr>
              <w:t>Aufstellungsbeschluss Einbeziehungssatzung „Wohnbebauung Fam. Meister II“ in Gaiganz, Aufstellungsbeschluss gemäß § 34 Abs. 4 Baugesetzbuch</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Pr="002C5416" w:rsidRDefault="00F94434" w:rsidP="002C5416">
      <w:pPr>
        <w:pStyle w:val="Kopfzeile"/>
        <w:tabs>
          <w:tab w:val="clear" w:pos="4536"/>
          <w:tab w:val="clear" w:pos="9072"/>
          <w:tab w:val="left" w:pos="567"/>
          <w:tab w:val="left" w:pos="2694"/>
          <w:tab w:val="left" w:pos="4678"/>
          <w:tab w:val="left" w:pos="6521"/>
          <w:tab w:val="left" w:pos="7938"/>
          <w:tab w:val="right" w:pos="9356"/>
        </w:tabs>
        <w:rPr>
          <w:szCs w:val="22"/>
        </w:rPr>
      </w:pPr>
      <w:r w:rsidRPr="002C5416">
        <w:rPr>
          <w:szCs w:val="22"/>
        </w:rPr>
        <w:t>Zur Realisierung eines konkreten Bauvorhabens in Gaiganz ist die Einbeziehung von derzeit als landwirtschaftlichen Flächen dargestellten Flächen im Zusammenhang mit bebauten Ortsteilen notwendig.</w:t>
      </w:r>
    </w:p>
    <w:p w:rsidR="00F94434" w:rsidRPr="002C5416" w:rsidRDefault="00F94434" w:rsidP="002C5416">
      <w:pPr>
        <w:pStyle w:val="Kopfzeile"/>
        <w:tabs>
          <w:tab w:val="clear" w:pos="4536"/>
          <w:tab w:val="clear" w:pos="9072"/>
          <w:tab w:val="left" w:pos="567"/>
          <w:tab w:val="left" w:pos="2694"/>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2694"/>
          <w:tab w:val="left" w:pos="4678"/>
          <w:tab w:val="left" w:pos="6521"/>
          <w:tab w:val="left" w:pos="7938"/>
          <w:tab w:val="right" w:pos="9356"/>
        </w:tabs>
        <w:rPr>
          <w:rFonts w:cs="Arial"/>
          <w:szCs w:val="22"/>
        </w:rPr>
      </w:pPr>
      <w:r w:rsidRPr="002C5416">
        <w:rPr>
          <w:szCs w:val="22"/>
        </w:rPr>
        <w:t>Um eine geregelte Erschließung zu erzielen und bereits angefragte Grundstücksanforderungen nachzukommen, sollen in diesem Zuge mehrere Baurechte ausgewiesen werden.</w:t>
      </w:r>
    </w:p>
    <w:p w:rsidR="00F94434" w:rsidRPr="002C5416" w:rsidRDefault="00F94434" w:rsidP="002C5416">
      <w:pPr>
        <w:pStyle w:val="Kopfzeile"/>
        <w:tabs>
          <w:tab w:val="clear" w:pos="4536"/>
          <w:tab w:val="clear" w:pos="9072"/>
          <w:tab w:val="left" w:pos="567"/>
          <w:tab w:val="left" w:pos="2694"/>
          <w:tab w:val="left" w:pos="4678"/>
          <w:tab w:val="left" w:pos="6521"/>
          <w:tab w:val="left" w:pos="7938"/>
          <w:tab w:val="right" w:pos="9356"/>
        </w:tabs>
        <w:rPr>
          <w:szCs w:val="22"/>
        </w:rPr>
      </w:pPr>
    </w:p>
    <w:p w:rsidR="00F94434" w:rsidRPr="002C5416" w:rsidRDefault="00F94434" w:rsidP="002C5416">
      <w:pPr>
        <w:widowControl w:val="0"/>
        <w:jc w:val="both"/>
        <w:rPr>
          <w:rFonts w:cs="Arial"/>
          <w:szCs w:val="22"/>
        </w:rPr>
      </w:pPr>
      <w:r w:rsidRPr="002C5416">
        <w:rPr>
          <w:rFonts w:cs="Arial"/>
          <w:szCs w:val="22"/>
        </w:rPr>
        <w:t>Der Geltungsbereich der Einbeziehungssatzung ist wie folgt umgrenzt:</w:t>
      </w:r>
    </w:p>
    <w:p w:rsidR="00F94434" w:rsidRPr="002C5416" w:rsidRDefault="00F94434" w:rsidP="002C5416">
      <w:pPr>
        <w:widowControl w:val="0"/>
        <w:jc w:val="both"/>
        <w:rPr>
          <w:rFonts w:cs="Arial"/>
          <w:szCs w:val="22"/>
        </w:rPr>
      </w:pPr>
    </w:p>
    <w:p w:rsidR="00F94434" w:rsidRPr="002C5416" w:rsidRDefault="00F94434" w:rsidP="002C5416">
      <w:pPr>
        <w:widowControl w:val="0"/>
        <w:jc w:val="both"/>
        <w:rPr>
          <w:rFonts w:cs="Arial"/>
          <w:szCs w:val="22"/>
        </w:rPr>
      </w:pPr>
      <w:r w:rsidRPr="002C5416">
        <w:rPr>
          <w:rFonts w:cs="Arial"/>
          <w:szCs w:val="22"/>
        </w:rPr>
        <w:t xml:space="preserve">Norden: </w:t>
      </w:r>
      <w:r w:rsidRPr="002C5416">
        <w:rPr>
          <w:rFonts w:cs="Arial"/>
          <w:szCs w:val="22"/>
        </w:rPr>
        <w:tab/>
        <w:t>Fl.Nr. 210/1, best. Wohnbebauung</w:t>
      </w:r>
    </w:p>
    <w:p w:rsidR="00F94434" w:rsidRPr="002C5416" w:rsidRDefault="00F94434" w:rsidP="002C5416">
      <w:pPr>
        <w:widowControl w:val="0"/>
        <w:jc w:val="both"/>
        <w:rPr>
          <w:rFonts w:cs="Arial"/>
          <w:szCs w:val="22"/>
        </w:rPr>
      </w:pPr>
      <w:r w:rsidRPr="002C5416">
        <w:rPr>
          <w:rFonts w:cs="Arial"/>
          <w:szCs w:val="22"/>
        </w:rPr>
        <w:t>Osten:</w:t>
      </w:r>
      <w:r w:rsidRPr="002C5416">
        <w:rPr>
          <w:rFonts w:cs="Arial"/>
          <w:szCs w:val="22"/>
        </w:rPr>
        <w:tab/>
      </w:r>
      <w:r w:rsidRPr="002C5416">
        <w:rPr>
          <w:rFonts w:cs="Arial"/>
          <w:szCs w:val="22"/>
        </w:rPr>
        <w:tab/>
        <w:t>Fl.Nr</w:t>
      </w:r>
      <w:r>
        <w:rPr>
          <w:rFonts w:cs="Arial"/>
          <w:szCs w:val="22"/>
        </w:rPr>
        <w:t>. 207/4</w:t>
      </w:r>
    </w:p>
    <w:p w:rsidR="00F94434" w:rsidRPr="002C5416" w:rsidRDefault="00F94434" w:rsidP="002C5416">
      <w:pPr>
        <w:widowControl w:val="0"/>
        <w:jc w:val="both"/>
        <w:rPr>
          <w:rFonts w:cs="Arial"/>
          <w:szCs w:val="22"/>
        </w:rPr>
      </w:pPr>
      <w:r w:rsidRPr="002C5416">
        <w:rPr>
          <w:rFonts w:cs="Arial"/>
          <w:szCs w:val="22"/>
        </w:rPr>
        <w:t>Süden:</w:t>
      </w:r>
      <w:r w:rsidRPr="002C5416">
        <w:rPr>
          <w:rFonts w:cs="Arial"/>
          <w:szCs w:val="22"/>
        </w:rPr>
        <w:tab/>
      </w:r>
      <w:r w:rsidRPr="002C5416">
        <w:rPr>
          <w:rFonts w:cs="Arial"/>
          <w:szCs w:val="22"/>
        </w:rPr>
        <w:tab/>
        <w:t>Fl.Nr. 25</w:t>
      </w:r>
    </w:p>
    <w:p w:rsidR="00F94434" w:rsidRPr="002C5416" w:rsidRDefault="00F94434" w:rsidP="002C5416">
      <w:pPr>
        <w:widowControl w:val="0"/>
        <w:jc w:val="both"/>
        <w:rPr>
          <w:rFonts w:cs="Arial"/>
          <w:szCs w:val="22"/>
        </w:rPr>
      </w:pPr>
      <w:r w:rsidRPr="002C5416">
        <w:rPr>
          <w:rFonts w:cs="Arial"/>
          <w:szCs w:val="22"/>
        </w:rPr>
        <w:t>Westen:</w:t>
      </w:r>
      <w:r w:rsidRPr="002C5416">
        <w:rPr>
          <w:rFonts w:cs="Arial"/>
          <w:szCs w:val="22"/>
        </w:rPr>
        <w:tab/>
        <w:t>Fl.Nr. 210, 211</w:t>
      </w:r>
    </w:p>
    <w:p w:rsidR="00F94434" w:rsidRPr="002C5416" w:rsidRDefault="00F94434" w:rsidP="002C5416">
      <w:pPr>
        <w:widowControl w:val="0"/>
        <w:jc w:val="both"/>
        <w:rPr>
          <w:rFonts w:cs="Arial"/>
          <w:szCs w:val="22"/>
        </w:rPr>
      </w:pPr>
    </w:p>
    <w:p w:rsidR="00F94434" w:rsidRPr="002C5416" w:rsidRDefault="00F94434" w:rsidP="002C5416">
      <w:pPr>
        <w:widowControl w:val="0"/>
        <w:jc w:val="both"/>
        <w:rPr>
          <w:rFonts w:cs="Arial"/>
          <w:szCs w:val="22"/>
        </w:rPr>
      </w:pPr>
      <w:r w:rsidRPr="002C5416">
        <w:rPr>
          <w:rFonts w:cs="Arial"/>
          <w:szCs w:val="22"/>
        </w:rPr>
        <w:t>Folgende Grundstücke liegen innerhalb des Geltungsbereiches:</w:t>
      </w:r>
    </w:p>
    <w:p w:rsidR="00F94434" w:rsidRPr="002C5416" w:rsidRDefault="00F94434" w:rsidP="002C5416">
      <w:pPr>
        <w:widowControl w:val="0"/>
        <w:jc w:val="both"/>
        <w:rPr>
          <w:rFonts w:cs="Arial"/>
          <w:szCs w:val="22"/>
        </w:rPr>
      </w:pPr>
    </w:p>
    <w:p w:rsidR="00F94434" w:rsidRPr="002C5416" w:rsidRDefault="00F94434" w:rsidP="002C5416">
      <w:pPr>
        <w:widowControl w:val="0"/>
        <w:jc w:val="both"/>
        <w:rPr>
          <w:rFonts w:cs="Arial"/>
          <w:szCs w:val="22"/>
        </w:rPr>
      </w:pPr>
      <w:r w:rsidRPr="002C5416">
        <w:rPr>
          <w:rFonts w:cs="Arial"/>
          <w:szCs w:val="22"/>
        </w:rPr>
        <w:t>Fl.Nrn. 210 (Teilstück), 211 (Teilstück)</w:t>
      </w:r>
    </w:p>
    <w:p w:rsidR="00F94434" w:rsidRPr="002C5416" w:rsidRDefault="00AC33D7" w:rsidP="002C5416">
      <w:pPr>
        <w:widowControl w:val="0"/>
        <w:jc w:val="both"/>
        <w:rPr>
          <w:rFonts w:cs="Arial"/>
          <w:szCs w:val="22"/>
        </w:rPr>
      </w:pPr>
      <w:r>
        <w:rPr>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5pt;margin-top:12.85pt;width:293.25pt;height:256.9pt;z-index:251659264;mso-position-horizontal-relative:text;mso-position-vertical-relative:text;mso-width-relative:page;mso-height-relative:page">
            <v:imagedata r:id="rId7" o:title="Umgriff" cropleft="6139f" cropright="6450f"/>
          </v:shape>
        </w:pict>
      </w: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pStyle w:val="Kopfzeile"/>
        <w:tabs>
          <w:tab w:val="clear" w:pos="4536"/>
          <w:tab w:val="clear" w:pos="9072"/>
          <w:tab w:val="left" w:pos="567"/>
          <w:tab w:val="left" w:pos="1843"/>
          <w:tab w:val="left" w:pos="4678"/>
          <w:tab w:val="left" w:pos="6521"/>
          <w:tab w:val="left" w:pos="7938"/>
          <w:tab w:val="right" w:pos="9356"/>
        </w:tabs>
        <w:rPr>
          <w:szCs w:val="22"/>
        </w:rPr>
      </w:pPr>
    </w:p>
    <w:p w:rsidR="00F94434" w:rsidRPr="002C5416" w:rsidRDefault="00F94434" w:rsidP="002C5416">
      <w:pPr>
        <w:widowControl w:val="0"/>
        <w:jc w:val="both"/>
        <w:rPr>
          <w:rFonts w:cs="Arial"/>
          <w:szCs w:val="22"/>
        </w:rPr>
      </w:pPr>
    </w:p>
    <w:p w:rsidR="00F94434" w:rsidRPr="002C5416" w:rsidRDefault="00F94434" w:rsidP="002C5416">
      <w:pPr>
        <w:widowControl w:val="0"/>
        <w:jc w:val="both"/>
        <w:rPr>
          <w:rFonts w:cs="Arial"/>
          <w:szCs w:val="22"/>
        </w:rPr>
      </w:pPr>
      <w:r w:rsidRPr="002C5416">
        <w:rPr>
          <w:rFonts w:cs="Arial"/>
          <w:szCs w:val="22"/>
        </w:rPr>
        <w:t xml:space="preserve">Mit der Durchführung des Bauleitplanverfahrens und Erstellung der erforderlichen Unterlagen wurde das Ing. Büro Sauer+Harrer beauftragt. </w:t>
      </w:r>
    </w:p>
    <w:p w:rsidR="00F94434" w:rsidRPr="002C5416" w:rsidRDefault="00F94434" w:rsidP="002C5416">
      <w:pPr>
        <w:widowControl w:val="0"/>
        <w:jc w:val="both"/>
        <w:rPr>
          <w:rFonts w:cs="Arial"/>
          <w:szCs w:val="22"/>
        </w:rPr>
      </w:pPr>
    </w:p>
    <w:p w:rsidR="00F94434" w:rsidRPr="002C5416" w:rsidRDefault="00F94434" w:rsidP="002C5416">
      <w:pPr>
        <w:widowControl w:val="0"/>
        <w:jc w:val="both"/>
        <w:rPr>
          <w:rFonts w:cs="Arial"/>
          <w:szCs w:val="22"/>
        </w:rPr>
      </w:pPr>
      <w:r w:rsidRPr="002C5416">
        <w:rPr>
          <w:rFonts w:cs="Arial"/>
          <w:szCs w:val="22"/>
        </w:rPr>
        <w:t>Um der Öffentlichkeit ausreichend Gelegenheit zur Würdigung der Planungen zu geben sowie die Naturschutzfachlichen Belange ausreichend abstimmen zu können soll auf ein Verkürztes Verfahren verzichtet werden und die frühzeitigen Unterrichtung und Erörterung nach § 3 Absatz 1 und § 4 Absatz 1 BauGB durchgeführt werden. Der Vorentwurf der Aufhebungssatzung soll nach Abstimmung mit den Bauwerbern sowie der Erstellung des Umweltberichtes in einer der nächsten Gemeinderatssitzungen vorgestellt und zur öffentlichen Auslegung und Beteiligung der Träger öffentlicher Belange bestimmt werden.</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Pr="00886EE0" w:rsidRDefault="00F94434" w:rsidP="00886EE0">
      <w:pPr>
        <w:pStyle w:val="Kopfzeile"/>
        <w:tabs>
          <w:tab w:val="clear" w:pos="4536"/>
          <w:tab w:val="clear" w:pos="9072"/>
          <w:tab w:val="left" w:pos="567"/>
          <w:tab w:val="left" w:pos="2694"/>
          <w:tab w:val="left" w:pos="4678"/>
          <w:tab w:val="left" w:pos="6521"/>
          <w:tab w:val="left" w:pos="7938"/>
          <w:tab w:val="right" w:pos="9356"/>
        </w:tabs>
        <w:jc w:val="both"/>
        <w:rPr>
          <w:szCs w:val="22"/>
        </w:rPr>
      </w:pPr>
      <w:r w:rsidRPr="005B678B">
        <w:rPr>
          <w:szCs w:val="22"/>
        </w:rPr>
        <w:t xml:space="preserve">Der Gemeinderat Effeltrich beschließt, das Verfahren zur Einbeziehungssatzung „Wohnbebauung Meister II“ in Gaiganz nach </w:t>
      </w:r>
      <w:r w:rsidRPr="005B678B">
        <w:rPr>
          <w:rFonts w:cs="Arial"/>
          <w:szCs w:val="22"/>
        </w:rPr>
        <w:t>§ 34 Absatz 4</w:t>
      </w:r>
      <w:r w:rsidRPr="005B678B">
        <w:rPr>
          <w:szCs w:val="22"/>
        </w:rPr>
        <w:t xml:space="preserve"> BauGB einzuleiten.</w:t>
      </w:r>
    </w:p>
    <w:p w:rsidR="00F94434" w:rsidRDefault="00F94434" w:rsidP="00B5651A"/>
    <w:p w:rsidR="00F94434" w:rsidRPr="00F134C4" w:rsidRDefault="00F94434" w:rsidP="00B5651A">
      <w:pPr>
        <w:rPr>
          <w:b/>
        </w:rPr>
      </w:pPr>
      <w:r>
        <w:rPr>
          <w:b/>
        </w:rPr>
        <w:t>Mehrheitlich beschlossen</w:t>
      </w:r>
      <w:r>
        <w:rPr>
          <w:b/>
        </w:rPr>
        <w:tab/>
        <w:t xml:space="preserve">Ja: 7  Nein: 2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13</w:t>
            </w:r>
          </w:p>
        </w:tc>
        <w:tc>
          <w:tcPr>
            <w:tcW w:w="7229" w:type="dxa"/>
            <w:shd w:val="clear" w:color="auto" w:fill="F2F2F2"/>
            <w:vAlign w:val="center"/>
          </w:tcPr>
          <w:p w:rsidR="00F94434" w:rsidRDefault="00F94434" w:rsidP="00575573">
            <w:pPr>
              <w:jc w:val="both"/>
              <w:rPr>
                <w:b/>
              </w:rPr>
            </w:pPr>
            <w:r>
              <w:rPr>
                <w:b/>
              </w:rPr>
              <w:t>Träger öffentlicher Belange; Neuaufstellung der Flächennutzungsplan mit integriertem Landschaftsplan der Gemeinde Kunreuth</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2B301F">
      <w:pPr>
        <w:jc w:val="both"/>
      </w:pPr>
      <w:r>
        <w:t>Die Gemeinde Kunreuth bittet gem. § 4 Abs. 2 BauGB die Gemeinde Effeltrich im Rahmen der Beteiligung der Behörden und sonstigen Träger öffentlicher Belange um Stellungnahme zur Neuaufstellung der Flächennutzungsplan mit integriertem Landschaftsplan.</w:t>
      </w:r>
    </w:p>
    <w:p w:rsidR="00F94434" w:rsidRDefault="00F94434" w:rsidP="002B301F">
      <w:pPr>
        <w:jc w:val="both"/>
      </w:pPr>
    </w:p>
    <w:p w:rsidR="00F94434" w:rsidRDefault="00F94434" w:rsidP="002B301F">
      <w:pPr>
        <w:jc w:val="both"/>
      </w:pPr>
      <w:r>
        <w:t>Die frühzeitige Beteiligung fand bereits im Jahr 2012 statt. Die Gemeinde Effeltrich hat damals keine Stellungnahme abgegeben.</w:t>
      </w:r>
    </w:p>
    <w:p w:rsidR="00F94434" w:rsidRDefault="00F94434" w:rsidP="002B301F">
      <w:pPr>
        <w:jc w:val="both"/>
      </w:pPr>
    </w:p>
    <w:p w:rsidR="00F94434" w:rsidRPr="00030E3E" w:rsidRDefault="00F94434" w:rsidP="002B301F">
      <w:pPr>
        <w:jc w:val="both"/>
      </w:pPr>
      <w:r>
        <w:t>Weitere Planungen der Gemeinde Effeltrich werden nach derzeitigem Kenntnisstand nicht beeinträchtigt.</w:t>
      </w:r>
    </w:p>
    <w:p w:rsidR="00F94434" w:rsidRDefault="00F94434" w:rsidP="00B5651A">
      <w:pPr>
        <w:pStyle w:val="Kopfzeile"/>
        <w:tabs>
          <w:tab w:val="clear" w:pos="4536"/>
          <w:tab w:val="clear" w:pos="9072"/>
        </w:tabs>
      </w:pPr>
    </w:p>
    <w:p w:rsidR="00F94434" w:rsidRPr="00E64BF2" w:rsidRDefault="00F94434" w:rsidP="007D694A">
      <w:pPr>
        <w:widowControl w:val="0"/>
        <w:jc w:val="both"/>
        <w:rPr>
          <w:b/>
        </w:rPr>
      </w:pPr>
      <w:r w:rsidRPr="00E64BF2">
        <w:rPr>
          <w:b/>
        </w:rPr>
        <w:t>Beschluss:</w:t>
      </w:r>
    </w:p>
    <w:p w:rsidR="00F94434" w:rsidRPr="00F0369F" w:rsidRDefault="00F94434" w:rsidP="007D694A">
      <w:pPr>
        <w:widowControl w:val="0"/>
        <w:jc w:val="both"/>
      </w:pPr>
      <w:r>
        <w:t>Der Gemeinderat Effeltrich erhebt keine Einwände gegen die Neuaufstellung des Flächennutzungsplanes mit Integriertem Landschaftsplan der Gemeinde Kunreuth. Die Gemeinde Effeltrich möchte am weiteren Verfahren weiterhin beteiligt werden.</w:t>
      </w:r>
    </w:p>
    <w:p w:rsidR="00F94434" w:rsidRDefault="00F94434" w:rsidP="00B5651A"/>
    <w:p w:rsidR="00F94434" w:rsidRPr="00F134C4" w:rsidRDefault="00F94434" w:rsidP="00B5651A">
      <w:pPr>
        <w:rPr>
          <w:b/>
        </w:rPr>
      </w:pPr>
      <w:r>
        <w:rPr>
          <w:b/>
        </w:rPr>
        <w:t>Einstimmig beschlossen</w:t>
      </w:r>
      <w:r>
        <w:rPr>
          <w:b/>
        </w:rPr>
        <w:tab/>
        <w:t xml:space="preserve">Ja: 9  Nein: 0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14</w:t>
            </w:r>
          </w:p>
        </w:tc>
        <w:tc>
          <w:tcPr>
            <w:tcW w:w="7229" w:type="dxa"/>
            <w:shd w:val="clear" w:color="auto" w:fill="F2F2F2"/>
            <w:vAlign w:val="center"/>
          </w:tcPr>
          <w:p w:rsidR="00F94434" w:rsidRDefault="00F94434" w:rsidP="00575573">
            <w:pPr>
              <w:jc w:val="both"/>
              <w:rPr>
                <w:b/>
              </w:rPr>
            </w:pPr>
            <w:r>
              <w:rPr>
                <w:b/>
              </w:rPr>
              <w:t>Träger öffentlicher Belange; 3. Flächennutzunsgplanänderung im Bereich der Bebauungsplanänderung "Honingser Straße Ost"; Gemeinde Langensendelbach</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030E3E">
      <w:r>
        <w:t>Die Gemeinde Langensendelbach bittet gem. § 4 Abs. 2 BauGB die Gemeinde Effeltrich im Rahmen der Beteiligung der Behörden und sonstigen Träger öffentlicher Belange um Stellungnahme zur 3. Flächennutzungsplanänderung im Bereich der Bebauungsplanänderung „Honingser Straße Ost“.</w:t>
      </w:r>
    </w:p>
    <w:p w:rsidR="00F94434" w:rsidRDefault="00F94434" w:rsidP="00030E3E"/>
    <w:p w:rsidR="00F94434" w:rsidRPr="00030E3E" w:rsidRDefault="00F94434" w:rsidP="00D674EB">
      <w:pPr>
        <w:jc w:val="both"/>
      </w:pPr>
      <w:r>
        <w:t>Die Flächennutzungsplanänderung befindet sich beim Ortsausgang von Langensendelbach Richtung Ebersbach. Weitere Planungen der Gemeinde Effeltrich werden nach derzeitigem Kenntnisstand nicht beeinträchtigt.</w:t>
      </w:r>
    </w:p>
    <w:p w:rsidR="00F94434" w:rsidRDefault="00F94434" w:rsidP="00B5651A">
      <w:pPr>
        <w:pStyle w:val="Kopfzeile"/>
        <w:tabs>
          <w:tab w:val="clear" w:pos="4536"/>
          <w:tab w:val="clear" w:pos="9072"/>
        </w:tabs>
      </w:pPr>
    </w:p>
    <w:p w:rsidR="00F94434" w:rsidRPr="00E64BF2" w:rsidRDefault="00F94434" w:rsidP="00250477">
      <w:pPr>
        <w:widowControl w:val="0"/>
        <w:jc w:val="both"/>
        <w:rPr>
          <w:b/>
        </w:rPr>
      </w:pPr>
      <w:r w:rsidRPr="00E64BF2">
        <w:rPr>
          <w:b/>
        </w:rPr>
        <w:t>Beschluss:</w:t>
      </w:r>
    </w:p>
    <w:p w:rsidR="00F94434" w:rsidRDefault="00F94434" w:rsidP="00250477">
      <w:pPr>
        <w:widowControl w:val="0"/>
        <w:jc w:val="both"/>
      </w:pPr>
      <w:r>
        <w:t>Der Gemeinderat Effeltrich erhebt keine Einwände gegen die 3. Flächennutzungsplanänderung der Gemeinde Langensendelbach im Bereich der Bebauungsplanänderung „Honingser Straße Ost“.</w:t>
      </w:r>
    </w:p>
    <w:p w:rsidR="00F94434" w:rsidRPr="00F0369F" w:rsidRDefault="00F94434" w:rsidP="00250477">
      <w:pPr>
        <w:widowControl w:val="0"/>
        <w:jc w:val="both"/>
      </w:pPr>
      <w:r>
        <w:t>Die Gemeinde Effeltrich teilt der Gemeinde Langensendelbach mit, dass sie auf eine weitere Beteiligung im Verfahren verzichtet.</w:t>
      </w:r>
    </w:p>
    <w:p w:rsidR="00F94434" w:rsidRDefault="00F94434" w:rsidP="00B5651A"/>
    <w:p w:rsidR="00F94434" w:rsidRPr="00F134C4" w:rsidRDefault="00F94434" w:rsidP="00B5651A">
      <w:pPr>
        <w:rPr>
          <w:b/>
        </w:rPr>
      </w:pPr>
      <w:r>
        <w:rPr>
          <w:b/>
        </w:rPr>
        <w:t>Einstimmig beschlossen</w:t>
      </w:r>
      <w:r>
        <w:rPr>
          <w:b/>
        </w:rPr>
        <w:tab/>
        <w:t xml:space="preserve">Ja: 9  Nein: 0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15</w:t>
            </w:r>
          </w:p>
        </w:tc>
        <w:tc>
          <w:tcPr>
            <w:tcW w:w="7229" w:type="dxa"/>
            <w:shd w:val="clear" w:color="auto" w:fill="F2F2F2"/>
            <w:vAlign w:val="center"/>
          </w:tcPr>
          <w:p w:rsidR="00F94434" w:rsidRDefault="00F94434" w:rsidP="00575573">
            <w:pPr>
              <w:jc w:val="both"/>
              <w:rPr>
                <w:b/>
              </w:rPr>
            </w:pPr>
            <w:r>
              <w:rPr>
                <w:b/>
              </w:rPr>
              <w:t>Träger öffentlicher Belange; 1. Änderung des Bebauungsplanes "Honingser Straße Ost"; Gemeinde Langensendelbach</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0E155E">
      <w:pPr>
        <w:jc w:val="both"/>
      </w:pPr>
      <w:r>
        <w:t>Die Gemeinde Langensendelbach bittet gem. § 4 Abs. 2 BauGB i. V. mit § 3 Abs. 2 BauGB die Gemeinde Effeltrich im Rahmen der Beteiligung der Behörden und sonstigen Trägern öffentlicher Belange um Stellungnahme zur 1. Änderung des Bebauungsplanes „Honingser Straße Ost“.</w:t>
      </w:r>
    </w:p>
    <w:p w:rsidR="00F94434" w:rsidRDefault="00F94434" w:rsidP="000E155E">
      <w:pPr>
        <w:jc w:val="both"/>
      </w:pPr>
    </w:p>
    <w:p w:rsidR="00F94434" w:rsidRPr="00030E3E" w:rsidRDefault="00F94434" w:rsidP="000E155E">
      <w:pPr>
        <w:jc w:val="both"/>
      </w:pPr>
      <w:r>
        <w:t>Das geplante Wohnegbiet befindet sich am Ortsausgang Richtung Ebersbach. Weitere Planungen der Gemeinde Effeltrich werden nach derzeitigem Kenntnisstand nicht beeinträchtigt.</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Default="00F94434" w:rsidP="00D23E06">
      <w:pPr>
        <w:widowControl w:val="0"/>
        <w:jc w:val="both"/>
      </w:pPr>
      <w:r>
        <w:t xml:space="preserve">Der Gemeinderat Effeltrich erhebt keine Einwände gegen die 1. Änderung des Bebauungsplanes „Honingser Straße Ost“ der Gemeinde Langensendelbach. </w:t>
      </w:r>
    </w:p>
    <w:p w:rsidR="00F94434" w:rsidRPr="00F0369F" w:rsidRDefault="00F94434" w:rsidP="00D23E06">
      <w:pPr>
        <w:widowControl w:val="0"/>
        <w:jc w:val="both"/>
      </w:pPr>
      <w:r>
        <w:t>Die Gemeinde Effeltrich teilt der Gemeinde Langensendelbach mit, dass sie auf weitere Beteiligung im Verfahren verzichtet.</w:t>
      </w:r>
    </w:p>
    <w:p w:rsidR="00F94434" w:rsidRDefault="00F94434" w:rsidP="00B5651A"/>
    <w:p w:rsidR="00F94434" w:rsidRPr="00F134C4" w:rsidRDefault="00F94434" w:rsidP="00B5651A">
      <w:pPr>
        <w:rPr>
          <w:b/>
        </w:rPr>
      </w:pPr>
      <w:r>
        <w:rPr>
          <w:b/>
        </w:rPr>
        <w:t>Einstimmig beschlossen</w:t>
      </w:r>
      <w:r>
        <w:rPr>
          <w:b/>
        </w:rPr>
        <w:tab/>
        <w:t xml:space="preserve">Ja: 9  Nein: 0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16</w:t>
            </w:r>
          </w:p>
        </w:tc>
        <w:tc>
          <w:tcPr>
            <w:tcW w:w="7229" w:type="dxa"/>
            <w:shd w:val="clear" w:color="auto" w:fill="F2F2F2"/>
            <w:vAlign w:val="center"/>
          </w:tcPr>
          <w:p w:rsidR="00F94434" w:rsidRDefault="00F94434" w:rsidP="00575573">
            <w:pPr>
              <w:jc w:val="both"/>
              <w:rPr>
                <w:b/>
              </w:rPr>
            </w:pPr>
            <w:r>
              <w:rPr>
                <w:b/>
              </w:rPr>
              <w:t>Träger öffentlicher Belange; Aufstellung des Bebauungsplanes "Honingser Straße Nord-Ost II"; Gemeinde Langensendelbach</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9417EF">
      <w:pPr>
        <w:jc w:val="both"/>
      </w:pPr>
      <w:r>
        <w:t>Die Gemeinde Langensendelbach bittet gem. § 4 Abs. 2 BauGB und § 3 Abs. 2 BauGB die Gemeinde Effeltrich im Rahmen der Beteiligung der Behörden und sonstigen Träger öffentlicher Belange um Stellungnahme zum Bebauungsplan „Honingser Straße Nord-Ost II“.</w:t>
      </w:r>
    </w:p>
    <w:p w:rsidR="00F94434" w:rsidRDefault="00F94434" w:rsidP="009417EF">
      <w:pPr>
        <w:jc w:val="both"/>
      </w:pPr>
    </w:p>
    <w:p w:rsidR="00F94434" w:rsidRPr="00030E3E" w:rsidRDefault="00F94434" w:rsidP="009417EF">
      <w:pPr>
        <w:jc w:val="both"/>
      </w:pPr>
      <w:r>
        <w:t>Das geplante Wohngebiet befindet sich am Ortsausgang Richtung Ebersdorf. Weitere Planungen der Gemeinde Effeltrich werden nach derzeitigem Kenntnisstand nicht beeinträchtigt.</w:t>
      </w:r>
    </w:p>
    <w:p w:rsidR="00F94434" w:rsidRDefault="00F94434" w:rsidP="00B5651A">
      <w:pPr>
        <w:pStyle w:val="Kopfzeile"/>
        <w:tabs>
          <w:tab w:val="clear" w:pos="4536"/>
          <w:tab w:val="clear" w:pos="9072"/>
        </w:tabs>
      </w:pPr>
    </w:p>
    <w:p w:rsidR="00F94434" w:rsidRPr="00E64BF2" w:rsidRDefault="00F94434">
      <w:pPr>
        <w:widowControl w:val="0"/>
        <w:rPr>
          <w:b/>
        </w:rPr>
      </w:pPr>
      <w:r w:rsidRPr="00E64BF2">
        <w:rPr>
          <w:b/>
        </w:rPr>
        <w:t>Beschluss:</w:t>
      </w:r>
    </w:p>
    <w:p w:rsidR="00F94434" w:rsidRDefault="00F94434" w:rsidP="00DD30FA">
      <w:pPr>
        <w:widowControl w:val="0"/>
        <w:jc w:val="both"/>
      </w:pPr>
      <w:r>
        <w:t>Der Gemeinderat Effeltrich erhebt keine Einwände gegen den Bebauungsplan „Honingser Straße Nord-Ost II“ der Gemeinde Langensendelbach.</w:t>
      </w:r>
    </w:p>
    <w:p w:rsidR="00F94434" w:rsidRPr="00F0369F" w:rsidRDefault="00F94434" w:rsidP="00DD30FA">
      <w:pPr>
        <w:widowControl w:val="0"/>
        <w:jc w:val="both"/>
      </w:pPr>
      <w:r>
        <w:t>Die Gemeinde Effeltrich teilt der Gemeinde Langensendelbach mit, dass sie auf eine weitere Beteiligung im Verfahren verzichtet.</w:t>
      </w:r>
    </w:p>
    <w:p w:rsidR="00F94434" w:rsidRDefault="00F94434" w:rsidP="00B5651A"/>
    <w:p w:rsidR="00F94434" w:rsidRPr="00F134C4" w:rsidRDefault="00F94434" w:rsidP="00B5651A">
      <w:pPr>
        <w:rPr>
          <w:b/>
        </w:rPr>
      </w:pPr>
      <w:r>
        <w:rPr>
          <w:b/>
        </w:rPr>
        <w:t>Einstimmig beschlossen</w:t>
      </w:r>
      <w:r>
        <w:rPr>
          <w:b/>
        </w:rPr>
        <w:tab/>
        <w:t xml:space="preserve">Ja: 9  Nein: 0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r>
              <w:rPr>
                <w:b/>
              </w:rPr>
              <w:t>17</w:t>
            </w:r>
          </w:p>
        </w:tc>
        <w:tc>
          <w:tcPr>
            <w:tcW w:w="7229" w:type="dxa"/>
            <w:shd w:val="clear" w:color="auto" w:fill="F2F2F2"/>
            <w:vAlign w:val="center"/>
          </w:tcPr>
          <w:p w:rsidR="00F94434" w:rsidRDefault="00F94434" w:rsidP="00575573">
            <w:pPr>
              <w:jc w:val="both"/>
              <w:rPr>
                <w:b/>
              </w:rPr>
            </w:pPr>
            <w:r>
              <w:rPr>
                <w:b/>
              </w:rPr>
              <w:t>Kirche St. Georg Effeltrich; Orgelpfeifenpatenschaft</w:t>
            </w:r>
          </w:p>
        </w:tc>
        <w:tc>
          <w:tcPr>
            <w:tcW w:w="1418" w:type="dxa"/>
            <w:shd w:val="clear" w:color="auto" w:fill="F2F2F2"/>
            <w:vAlign w:val="center"/>
          </w:tcPr>
          <w:p w:rsidR="00F94434" w:rsidRPr="00336B0E" w:rsidRDefault="00F94434" w:rsidP="00575573">
            <w:pPr>
              <w:jc w:val="both"/>
              <w:rPr>
                <w:b/>
              </w:rPr>
            </w:pPr>
          </w:p>
        </w:tc>
      </w:tr>
    </w:tbl>
    <w:p w:rsidR="00F94434" w:rsidRDefault="00F94434" w:rsidP="00B5651A"/>
    <w:p w:rsidR="00F94434" w:rsidRDefault="00F94434" w:rsidP="00B420C9">
      <w:pPr>
        <w:jc w:val="both"/>
      </w:pPr>
      <w:r>
        <w:t>Der Förderkreis für den Orgelneubau St. Georg Effeltrich stellte am 13.05.2018 den Antrag an die Gemeinde Effeltrich, sich an dem Projekt Orgelpfeifenpatenschaft zu beteiligen.</w:t>
      </w:r>
    </w:p>
    <w:p w:rsidR="00F94434" w:rsidRPr="002E02C2" w:rsidRDefault="00F94434" w:rsidP="002F0863">
      <w:pPr>
        <w:jc w:val="both"/>
      </w:pPr>
      <w:r>
        <w:t>Informationen und Flyer liegen dem Gemeinderat Effeltrich im Ratsinformationssystem vor.</w:t>
      </w:r>
    </w:p>
    <w:p w:rsidR="00F94434" w:rsidRDefault="00F94434" w:rsidP="00B5651A">
      <w:pPr>
        <w:pStyle w:val="Kopfzeile"/>
        <w:tabs>
          <w:tab w:val="clear" w:pos="4536"/>
          <w:tab w:val="clear" w:pos="9072"/>
        </w:tabs>
      </w:pPr>
    </w:p>
    <w:p w:rsidR="00F94434" w:rsidRPr="001B6BD6" w:rsidRDefault="00F94434" w:rsidP="00853C46">
      <w:pPr>
        <w:rPr>
          <w:b/>
        </w:rPr>
      </w:pPr>
      <w:r w:rsidRPr="001B6BD6">
        <w:rPr>
          <w:b/>
        </w:rPr>
        <w:t>Beschluss:</w:t>
      </w:r>
    </w:p>
    <w:p w:rsidR="00F94434" w:rsidRPr="0033081C" w:rsidRDefault="00F94434" w:rsidP="00F151CC">
      <w:pPr>
        <w:widowControl w:val="0"/>
        <w:jc w:val="both"/>
      </w:pPr>
      <w:r>
        <w:t xml:space="preserve">Der Gemeinderat beschließt, von der Orgelpfeifenspende abzusehen. Der Gemeinderat hat hier in einer früheren Sitzung beschlossen, eine Zuwendung in Höhe von 10.000,-- € (Sanierung der Wehrkirche) zu gewähren. </w:t>
      </w:r>
    </w:p>
    <w:p w:rsidR="00F94434" w:rsidRDefault="00F94434" w:rsidP="00B5651A"/>
    <w:p w:rsidR="00F94434" w:rsidRPr="00F134C4" w:rsidRDefault="00F94434" w:rsidP="00B5651A">
      <w:pPr>
        <w:rPr>
          <w:b/>
        </w:rPr>
      </w:pPr>
      <w:r>
        <w:rPr>
          <w:b/>
        </w:rPr>
        <w:t>Einstimmig beschlossen</w:t>
      </w:r>
      <w:r>
        <w:rPr>
          <w:b/>
        </w:rPr>
        <w:tab/>
        <w:t xml:space="preserve">Ja: 9  Nein: 0  Anwesend: 9  </w:t>
      </w:r>
    </w:p>
    <w:p w:rsidR="00F94434" w:rsidRDefault="00F94434" w:rsidP="00B5651A"/>
    <w:tbl>
      <w:tblPr>
        <w:tblW w:w="9427" w:type="dxa"/>
        <w:tblBorders>
          <w:bottom w:val="single" w:sz="4" w:space="0" w:color="auto"/>
        </w:tblBorders>
        <w:shd w:val="clear" w:color="auto" w:fill="F2F2F2"/>
        <w:tblLayout w:type="fixed"/>
        <w:tblCellMar>
          <w:left w:w="71" w:type="dxa"/>
          <w:right w:w="71" w:type="dxa"/>
        </w:tblCellMar>
        <w:tblLook w:val="0000" w:firstRow="0" w:lastRow="0" w:firstColumn="0" w:lastColumn="0" w:noHBand="0" w:noVBand="0"/>
      </w:tblPr>
      <w:tblGrid>
        <w:gridCol w:w="780"/>
        <w:gridCol w:w="7229"/>
        <w:gridCol w:w="1418"/>
      </w:tblGrid>
      <w:tr w:rsidR="00F94434" w:rsidRPr="00336B0E" w:rsidTr="00B5651A">
        <w:tc>
          <w:tcPr>
            <w:tcW w:w="780" w:type="dxa"/>
            <w:shd w:val="clear" w:color="auto" w:fill="F2F2F2"/>
            <w:vAlign w:val="center"/>
          </w:tcPr>
          <w:p w:rsidR="00F94434" w:rsidRDefault="00F94434" w:rsidP="00575573">
            <w:pPr>
              <w:jc w:val="both"/>
              <w:rPr>
                <w:b/>
              </w:rPr>
            </w:pPr>
            <w:bookmarkStart w:id="9" w:name="Betreff" w:colFirst="1" w:colLast="1"/>
            <w:r>
              <w:rPr>
                <w:b/>
              </w:rPr>
              <w:t>18</w:t>
            </w:r>
          </w:p>
        </w:tc>
        <w:tc>
          <w:tcPr>
            <w:tcW w:w="7229" w:type="dxa"/>
            <w:shd w:val="clear" w:color="auto" w:fill="F2F2F2"/>
            <w:vAlign w:val="center"/>
          </w:tcPr>
          <w:p w:rsidR="00F94434" w:rsidRDefault="00F94434" w:rsidP="00575573">
            <w:pPr>
              <w:jc w:val="both"/>
              <w:rPr>
                <w:b/>
              </w:rPr>
            </w:pPr>
            <w:r>
              <w:rPr>
                <w:b/>
              </w:rPr>
              <w:t>Anfragen und Wünsche, Sonstiges</w:t>
            </w:r>
          </w:p>
        </w:tc>
        <w:tc>
          <w:tcPr>
            <w:tcW w:w="1418" w:type="dxa"/>
            <w:shd w:val="clear" w:color="auto" w:fill="F2F2F2"/>
            <w:vAlign w:val="center"/>
          </w:tcPr>
          <w:p w:rsidR="00F94434" w:rsidRPr="00336B0E" w:rsidRDefault="00F94434" w:rsidP="00575573">
            <w:pPr>
              <w:jc w:val="both"/>
              <w:rPr>
                <w:b/>
              </w:rPr>
            </w:pPr>
            <w:bookmarkStart w:id="10" w:name="Vorlage"/>
            <w:bookmarkEnd w:id="10"/>
          </w:p>
        </w:tc>
      </w:tr>
      <w:bookmarkEnd w:id="9"/>
    </w:tbl>
    <w:p w:rsidR="00F94434" w:rsidRDefault="00F94434" w:rsidP="00B5651A"/>
    <w:p w:rsidR="00F94434" w:rsidRDefault="00F94434" w:rsidP="00F94434">
      <w:pPr>
        <w:numPr>
          <w:ilvl w:val="0"/>
          <w:numId w:val="6"/>
        </w:numPr>
        <w:overflowPunct/>
        <w:autoSpaceDE/>
        <w:autoSpaceDN/>
        <w:adjustRightInd/>
        <w:textAlignment w:val="auto"/>
      </w:pPr>
      <w:bookmarkStart w:id="11" w:name="Wortprotokoll"/>
      <w:r>
        <w:t>Frau Heimann erläutert den Sachstand 5. Kindergartengruppe Turnraum</w:t>
      </w:r>
    </w:p>
    <w:p w:rsidR="00F94434" w:rsidRDefault="00F94434" w:rsidP="00F94434">
      <w:pPr>
        <w:numPr>
          <w:ilvl w:val="0"/>
          <w:numId w:val="6"/>
        </w:numPr>
        <w:overflowPunct/>
        <w:autoSpaceDE/>
        <w:autoSpaceDN/>
        <w:adjustRightInd/>
        <w:textAlignment w:val="auto"/>
      </w:pPr>
      <w:r>
        <w:t>Frau Heimann gibt den Termin für die Sondersitzung Haushalt bekannt (30.07.2018)</w:t>
      </w:r>
    </w:p>
    <w:p w:rsidR="00F94434" w:rsidRDefault="00F94434" w:rsidP="00F94434">
      <w:pPr>
        <w:numPr>
          <w:ilvl w:val="0"/>
          <w:numId w:val="6"/>
        </w:numPr>
        <w:overflowPunct/>
        <w:autoSpaceDE/>
        <w:autoSpaceDN/>
        <w:adjustRightInd/>
        <w:textAlignment w:val="auto"/>
      </w:pPr>
      <w:r>
        <w:t>Müllproblem bei Anwesen Langfritz (Ordnungsamt)</w:t>
      </w:r>
    </w:p>
    <w:p w:rsidR="00F94434" w:rsidRDefault="00F94434" w:rsidP="00F94434">
      <w:pPr>
        <w:numPr>
          <w:ilvl w:val="0"/>
          <w:numId w:val="6"/>
        </w:numPr>
        <w:overflowPunct/>
        <w:autoSpaceDE/>
        <w:autoSpaceDN/>
        <w:adjustRightInd/>
        <w:textAlignment w:val="auto"/>
      </w:pPr>
      <w:r>
        <w:t>………………. Bäume Sachverständige Rathausgrundstück</w:t>
      </w:r>
    </w:p>
    <w:p w:rsidR="00F94434" w:rsidRDefault="00F94434" w:rsidP="00F94434">
      <w:pPr>
        <w:numPr>
          <w:ilvl w:val="0"/>
          <w:numId w:val="6"/>
        </w:numPr>
        <w:overflowPunct/>
        <w:autoSpaceDE/>
        <w:autoSpaceDN/>
        <w:adjustRightInd/>
        <w:textAlignment w:val="auto"/>
      </w:pPr>
      <w:r>
        <w:t>Pachtvertrag Ponner</w:t>
      </w:r>
    </w:p>
    <w:p w:rsidR="00F94434" w:rsidRDefault="00F94434" w:rsidP="00F94434">
      <w:pPr>
        <w:numPr>
          <w:ilvl w:val="0"/>
          <w:numId w:val="6"/>
        </w:numPr>
        <w:overflowPunct/>
        <w:autoSpaceDE/>
        <w:autoSpaceDN/>
        <w:adjustRightInd/>
        <w:textAlignment w:val="auto"/>
      </w:pPr>
      <w:r>
        <w:t>Gebühren für die Ampel bei der Kirchweih</w:t>
      </w:r>
    </w:p>
    <w:p w:rsidR="00F94434" w:rsidRDefault="00F94434" w:rsidP="00FD00C1">
      <w:pPr>
        <w:ind w:left="720"/>
      </w:pPr>
      <w:r>
        <w:t>Die Vorsitzende gibt bekannt, dass sich die Kosten dritteln (Gasthaus zur Post, Gemeinde sowie der Burschenverein)</w:t>
      </w:r>
    </w:p>
    <w:p w:rsidR="00F94434" w:rsidRDefault="00F94434" w:rsidP="00F94434">
      <w:pPr>
        <w:numPr>
          <w:ilvl w:val="0"/>
          <w:numId w:val="6"/>
        </w:numPr>
        <w:overflowPunct/>
        <w:autoSpaceDE/>
        <w:autoSpaceDN/>
        <w:adjustRightInd/>
        <w:textAlignment w:val="auto"/>
      </w:pPr>
      <w:r>
        <w:t xml:space="preserve">Die Projektliste wurde dem Gemeinderat im Ratsinfo zur Verfügung zu stellen. </w:t>
      </w:r>
    </w:p>
    <w:p w:rsidR="00F94434" w:rsidRPr="00030E3E" w:rsidRDefault="00F94434" w:rsidP="00FD00C1"/>
    <w:p w:rsidR="00F94434" w:rsidRPr="002E02C2" w:rsidRDefault="00F94434" w:rsidP="00C14999"/>
    <w:bookmarkEnd w:id="11"/>
    <w:p w:rsidR="00F94434" w:rsidRDefault="00F94434" w:rsidP="00B5651A">
      <w:pPr>
        <w:pStyle w:val="Kopfzeile"/>
        <w:tabs>
          <w:tab w:val="clear" w:pos="4536"/>
          <w:tab w:val="clear" w:pos="9072"/>
        </w:tabs>
      </w:pPr>
    </w:p>
    <w:p w:rsidR="00F94434" w:rsidRPr="00F134C4" w:rsidRDefault="00F94434" w:rsidP="00B5651A">
      <w:pPr>
        <w:rPr>
          <w:b/>
        </w:rPr>
      </w:pPr>
      <w:bookmarkStart w:id="12" w:name="Beschluß"/>
      <w:bookmarkStart w:id="13" w:name="BeschlussK"/>
      <w:bookmarkEnd w:id="12"/>
      <w:bookmarkEnd w:id="13"/>
      <w:r>
        <w:rPr>
          <w:b/>
        </w:rPr>
        <w:t>Zur Kenntnis genommen</w:t>
      </w:r>
      <w:r>
        <w:rPr>
          <w:b/>
        </w:rPr>
        <w:tab/>
      </w:r>
      <w:bookmarkStart w:id="14" w:name="AbstimmungK"/>
      <w:bookmarkEnd w:id="14"/>
    </w:p>
    <w:p w:rsidR="00F94434" w:rsidRDefault="00F94434" w:rsidP="00B5651A">
      <w:bookmarkStart w:id="15" w:name="Abstimmungsergebnis"/>
      <w:bookmarkEnd w:id="15"/>
    </w:p>
    <w:p w:rsidR="003D76AD" w:rsidRDefault="003D76AD">
      <w:bookmarkStart w:id="16" w:name="Zu"/>
      <w:bookmarkEnd w:id="16"/>
    </w:p>
    <w:p w:rsidR="003D76AD" w:rsidRDefault="003D76AD" w:rsidP="00E74756"/>
    <w:p w:rsidR="003D76AD" w:rsidRDefault="003D76AD">
      <w:pPr>
        <w:rPr>
          <w:bCs/>
        </w:rPr>
      </w:pPr>
      <w:r>
        <w:t xml:space="preserve">Mit Dank für die </w:t>
      </w:r>
      <w:r w:rsidR="00010C65">
        <w:t>gute</w:t>
      </w:r>
      <w:r>
        <w:t xml:space="preserve"> Mitarbeit schließt </w:t>
      </w:r>
      <w:r w:rsidR="00F94434" w:rsidRPr="00781541">
        <w:rPr>
          <w:noProof/>
        </w:rPr>
        <w:t>1. Bürgermeisterin</w:t>
      </w:r>
      <w:r>
        <w:t xml:space="preserve"> </w:t>
      </w:r>
      <w:r w:rsidR="00F94434" w:rsidRPr="00781541">
        <w:rPr>
          <w:noProof/>
        </w:rPr>
        <w:t>Kathrin Heimann</w:t>
      </w:r>
      <w:r>
        <w:t xml:space="preserve"> </w:t>
      </w:r>
      <w:r>
        <w:rPr>
          <w:bCs/>
        </w:rPr>
        <w:t xml:space="preserve">um </w:t>
      </w:r>
      <w:r w:rsidR="00F94434" w:rsidRPr="00781541">
        <w:rPr>
          <w:noProof/>
        </w:rPr>
        <w:t>22:45</w:t>
      </w:r>
      <w:r>
        <w:t xml:space="preserve"> </w:t>
      </w:r>
      <w:r>
        <w:rPr>
          <w:bCs/>
        </w:rPr>
        <w:t>Uhr die öffentlich</w:t>
      </w:r>
      <w:r w:rsidR="000D0D27">
        <w:rPr>
          <w:bCs/>
        </w:rPr>
        <w:t>e</w:t>
      </w:r>
      <w:r>
        <w:rPr>
          <w:bCs/>
        </w:rPr>
        <w:t xml:space="preserve"> </w:t>
      </w:r>
      <w:r w:rsidR="00F94434" w:rsidRPr="00781541">
        <w:rPr>
          <w:bCs/>
          <w:noProof/>
        </w:rPr>
        <w:t>59. Sitzung des Gemeinderates Effeltrich</w:t>
      </w:r>
      <w:r>
        <w:rPr>
          <w:bCs/>
        </w:rPr>
        <w:t>.</w:t>
      </w:r>
    </w:p>
    <w:p w:rsidR="003D76AD" w:rsidRDefault="003D76AD"/>
    <w:p w:rsidR="003D76AD" w:rsidRDefault="003D76AD"/>
    <w:p w:rsidR="003D76AD" w:rsidRDefault="003D76AD"/>
    <w:p w:rsidR="003D76AD" w:rsidRDefault="003D76AD"/>
    <w:p w:rsidR="003D76AD" w:rsidRDefault="003D76AD"/>
    <w:p w:rsidR="00F8306E" w:rsidRDefault="00F8306E" w:rsidP="00F8306E"/>
    <w:tbl>
      <w:tblPr>
        <w:tblW w:w="0" w:type="auto"/>
        <w:tblCellMar>
          <w:left w:w="70" w:type="dxa"/>
          <w:right w:w="70" w:type="dxa"/>
        </w:tblCellMar>
        <w:tblLook w:val="04A0" w:firstRow="1" w:lastRow="0" w:firstColumn="1" w:lastColumn="0" w:noHBand="0" w:noVBand="1"/>
      </w:tblPr>
      <w:tblGrid>
        <w:gridCol w:w="2905"/>
        <w:gridCol w:w="779"/>
        <w:gridCol w:w="639"/>
        <w:gridCol w:w="1559"/>
        <w:gridCol w:w="3544"/>
      </w:tblGrid>
      <w:tr w:rsidR="00F8306E" w:rsidTr="00F8306E">
        <w:tc>
          <w:tcPr>
            <w:tcW w:w="2905" w:type="dxa"/>
            <w:hideMark/>
          </w:tcPr>
          <w:p w:rsidR="00F8306E" w:rsidRDefault="00F94434">
            <w:pPr>
              <w:jc w:val="center"/>
            </w:pPr>
            <w:r w:rsidRPr="00781541">
              <w:rPr>
                <w:noProof/>
              </w:rPr>
              <w:t>Kathrin Heimann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F94434">
            <w:pPr>
              <w:jc w:val="center"/>
            </w:pPr>
            <w:r w:rsidRPr="00781541">
              <w:rPr>
                <w:noProof/>
              </w:rPr>
              <w:t>Mario Kühlwein</w:t>
            </w:r>
          </w:p>
        </w:tc>
      </w:tr>
      <w:tr w:rsidR="00F8306E" w:rsidTr="00F8306E">
        <w:tc>
          <w:tcPr>
            <w:tcW w:w="2905" w:type="dxa"/>
            <w:hideMark/>
          </w:tcPr>
          <w:p w:rsidR="00F8306E" w:rsidRDefault="00F94434" w:rsidP="00C3733E">
            <w:pPr>
              <w:jc w:val="center"/>
            </w:pPr>
            <w:r w:rsidRPr="00781541">
              <w:rPr>
                <w:noProof/>
              </w:rPr>
              <w:t>1. Bürgermeisterin</w:t>
            </w:r>
          </w:p>
        </w:tc>
        <w:tc>
          <w:tcPr>
            <w:tcW w:w="779" w:type="dxa"/>
          </w:tcPr>
          <w:p w:rsidR="00F8306E" w:rsidRDefault="00F8306E"/>
        </w:tc>
        <w:tc>
          <w:tcPr>
            <w:tcW w:w="639" w:type="dxa"/>
          </w:tcPr>
          <w:p w:rsidR="00F8306E" w:rsidRDefault="00F8306E"/>
        </w:tc>
        <w:tc>
          <w:tcPr>
            <w:tcW w:w="1559" w:type="dxa"/>
          </w:tcPr>
          <w:p w:rsidR="00F8306E" w:rsidRDefault="00F8306E"/>
        </w:tc>
        <w:tc>
          <w:tcPr>
            <w:tcW w:w="3544" w:type="dxa"/>
            <w:hideMark/>
          </w:tcPr>
          <w:p w:rsidR="00F8306E" w:rsidRDefault="00DD4672">
            <w:pPr>
              <w:jc w:val="center"/>
            </w:pPr>
            <w:r>
              <w:t>Schriftführung</w:t>
            </w:r>
          </w:p>
        </w:tc>
      </w:tr>
    </w:tbl>
    <w:p w:rsidR="00A81D77" w:rsidRDefault="00A81D77" w:rsidP="00A81D77"/>
    <w:sectPr w:rsidR="00A81D77" w:rsidSect="001434DC">
      <w:footerReference w:type="default" r:id="rId8"/>
      <w:headerReference w:type="first" r:id="rId9"/>
      <w:footerReference w:type="first" r:id="rId10"/>
      <w:pgSz w:w="11907" w:h="16840" w:code="9"/>
      <w:pgMar w:top="1276" w:right="1134" w:bottom="1276" w:left="1418" w:header="720" w:footer="5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D7" w:rsidRDefault="00AC33D7">
      <w:r>
        <w:separator/>
      </w:r>
    </w:p>
  </w:endnote>
  <w:endnote w:type="continuationSeparator" w:id="0">
    <w:p w:rsidR="00AC33D7" w:rsidRDefault="00AC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47"/>
      <w:gridCol w:w="4748"/>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F94434" w:rsidRPr="00F94434">
            <w:rPr>
              <w:sz w:val="16"/>
              <w:szCs w:val="16"/>
            </w:rPr>
            <w:t>59.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F94434" w:rsidRPr="00F94434">
            <w:rPr>
              <w:sz w:val="16"/>
              <w:szCs w:val="16"/>
            </w:rPr>
            <w:t>02.07.2018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FB6CAE">
            <w:rPr>
              <w:noProof/>
              <w:sz w:val="16"/>
              <w:szCs w:val="16"/>
            </w:rPr>
            <w:t>11</w:t>
          </w:r>
          <w:r w:rsidRPr="00E66F9C">
            <w:rPr>
              <w:sz w:val="16"/>
              <w:szCs w:val="16"/>
            </w:rPr>
            <w:fldChar w:fldCharType="end"/>
          </w:r>
        </w:p>
      </w:tc>
    </w:tr>
  </w:tbl>
  <w:p w:rsidR="003D76AD" w:rsidRPr="001434DC" w:rsidRDefault="003D76AD" w:rsidP="001434DC">
    <w:pPr>
      <w:pStyle w:val="Fuzeile"/>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47"/>
      <w:gridCol w:w="4748"/>
    </w:tblGrid>
    <w:tr w:rsidR="001434DC" w:rsidRPr="00E66F9C" w:rsidTr="00E66F9C">
      <w:tc>
        <w:tcPr>
          <w:tcW w:w="4747" w:type="dxa"/>
          <w:shd w:val="clear" w:color="auto" w:fill="auto"/>
        </w:tcPr>
        <w:p w:rsidR="001434DC" w:rsidRPr="00E66F9C" w:rsidRDefault="001434DC" w:rsidP="00E66F9C">
          <w:pPr>
            <w:pStyle w:val="Fuzeile"/>
            <w:tabs>
              <w:tab w:val="clear" w:pos="4536"/>
              <w:tab w:val="clear" w:pos="9072"/>
            </w:tabs>
            <w:rPr>
              <w:sz w:val="16"/>
              <w:szCs w:val="16"/>
            </w:rPr>
          </w:pPr>
          <w:r w:rsidRPr="00E66F9C">
            <w:rPr>
              <w:sz w:val="16"/>
              <w:szCs w:val="16"/>
            </w:rPr>
            <w:fldChar w:fldCharType="begin"/>
          </w:r>
          <w:r w:rsidRPr="00E66F9C">
            <w:rPr>
              <w:sz w:val="16"/>
              <w:szCs w:val="16"/>
            </w:rPr>
            <w:instrText xml:space="preserve"> REF  FLD_sitextg  \* CHARFORMAT  \* MERGEFORMAT </w:instrText>
          </w:r>
          <w:r w:rsidRPr="00E66F9C">
            <w:rPr>
              <w:sz w:val="16"/>
              <w:szCs w:val="16"/>
            </w:rPr>
            <w:fldChar w:fldCharType="separate"/>
          </w:r>
          <w:r w:rsidR="00F94434" w:rsidRPr="00F94434">
            <w:rPr>
              <w:sz w:val="16"/>
              <w:szCs w:val="16"/>
            </w:rPr>
            <w:t>59. Sitzung des Gemeinderates Effeltrich</w:t>
          </w:r>
          <w:r w:rsidRPr="00E66F9C">
            <w:rPr>
              <w:sz w:val="16"/>
              <w:szCs w:val="16"/>
            </w:rPr>
            <w:fldChar w:fldCharType="end"/>
          </w:r>
          <w:r w:rsidRPr="00E66F9C">
            <w:rPr>
              <w:sz w:val="16"/>
              <w:szCs w:val="16"/>
            </w:rPr>
            <w:t xml:space="preserve"> vom </w:t>
          </w:r>
          <w:r w:rsidRPr="00E66F9C">
            <w:rPr>
              <w:sz w:val="16"/>
              <w:szCs w:val="16"/>
            </w:rPr>
            <w:fldChar w:fldCharType="begin"/>
          </w:r>
          <w:r w:rsidRPr="00E66F9C">
            <w:rPr>
              <w:sz w:val="16"/>
              <w:szCs w:val="16"/>
            </w:rPr>
            <w:instrText xml:space="preserve"> REF  FLD_SIDAT  \* charFORMAT  \* MERGEFORMAT </w:instrText>
          </w:r>
          <w:r w:rsidRPr="00E66F9C">
            <w:rPr>
              <w:sz w:val="16"/>
              <w:szCs w:val="16"/>
            </w:rPr>
            <w:fldChar w:fldCharType="separate"/>
          </w:r>
          <w:r w:rsidR="00F94434" w:rsidRPr="00F94434">
            <w:rPr>
              <w:sz w:val="16"/>
              <w:szCs w:val="16"/>
            </w:rPr>
            <w:t>02.07.2018</w:t>
          </w:r>
          <w:r w:rsidRPr="00E66F9C">
            <w:rPr>
              <w:sz w:val="16"/>
              <w:szCs w:val="16"/>
            </w:rPr>
            <w:fldChar w:fldCharType="end"/>
          </w:r>
        </w:p>
      </w:tc>
      <w:tc>
        <w:tcPr>
          <w:tcW w:w="4748" w:type="dxa"/>
          <w:shd w:val="clear" w:color="auto" w:fill="auto"/>
        </w:tcPr>
        <w:p w:rsidR="001434DC" w:rsidRPr="00E66F9C" w:rsidRDefault="001434DC" w:rsidP="00E66F9C">
          <w:pPr>
            <w:pStyle w:val="Fuzeile"/>
            <w:tabs>
              <w:tab w:val="clear" w:pos="4536"/>
              <w:tab w:val="clear" w:pos="9072"/>
            </w:tabs>
            <w:jc w:val="right"/>
            <w:rPr>
              <w:sz w:val="16"/>
              <w:szCs w:val="16"/>
            </w:rPr>
          </w:pPr>
          <w:r w:rsidRPr="00E66F9C">
            <w:rPr>
              <w:sz w:val="16"/>
              <w:szCs w:val="16"/>
            </w:rPr>
            <w:t xml:space="preserve">Seite </w:t>
          </w:r>
          <w:r w:rsidRPr="00E66F9C">
            <w:rPr>
              <w:sz w:val="16"/>
              <w:szCs w:val="16"/>
            </w:rPr>
            <w:fldChar w:fldCharType="begin"/>
          </w:r>
          <w:r w:rsidRPr="00E66F9C">
            <w:rPr>
              <w:sz w:val="16"/>
              <w:szCs w:val="16"/>
            </w:rPr>
            <w:instrText xml:space="preserve"> PAGE </w:instrText>
          </w:r>
          <w:r w:rsidRPr="00E66F9C">
            <w:rPr>
              <w:sz w:val="16"/>
              <w:szCs w:val="16"/>
            </w:rPr>
            <w:fldChar w:fldCharType="separate"/>
          </w:r>
          <w:r w:rsidR="00FB6CAE">
            <w:rPr>
              <w:noProof/>
              <w:sz w:val="16"/>
              <w:szCs w:val="16"/>
            </w:rPr>
            <w:t>1</w:t>
          </w:r>
          <w:r w:rsidRPr="00E66F9C">
            <w:rPr>
              <w:sz w:val="16"/>
              <w:szCs w:val="16"/>
            </w:rPr>
            <w:fldChar w:fldCharType="end"/>
          </w:r>
        </w:p>
      </w:tc>
    </w:tr>
  </w:tbl>
  <w:p w:rsidR="0008088B" w:rsidRPr="001434DC" w:rsidRDefault="0008088B">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D7" w:rsidRDefault="00AC33D7">
      <w:r>
        <w:separator/>
      </w:r>
    </w:p>
  </w:footnote>
  <w:footnote w:type="continuationSeparator" w:id="0">
    <w:p w:rsidR="00AC33D7" w:rsidRDefault="00AC3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495"/>
    </w:tblGrid>
    <w:tr w:rsidR="00C3733E" w:rsidTr="006B5008">
      <w:tc>
        <w:tcPr>
          <w:tcW w:w="9495" w:type="dxa"/>
        </w:tcPr>
        <w:p w:rsidR="00C3733E" w:rsidRDefault="00AC33D7" w:rsidP="00C3733E">
          <w:pPr>
            <w:pStyle w:val="Kopfzeile"/>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82.5pt">
                <v:imagedata r:id="rId1" o:title="wappen_effeltrich"/>
              </v:shape>
            </w:pict>
          </w:r>
        </w:p>
        <w:p w:rsidR="00C3733E" w:rsidRDefault="00C3733E" w:rsidP="00C3733E">
          <w:pPr>
            <w:pStyle w:val="Kopfzeile"/>
            <w:jc w:val="center"/>
            <w:rPr>
              <w:sz w:val="14"/>
              <w:szCs w:val="14"/>
            </w:rPr>
          </w:pPr>
        </w:p>
      </w:tc>
    </w:tr>
    <w:tr w:rsidR="00C3733E" w:rsidTr="006B5008">
      <w:tc>
        <w:tcPr>
          <w:tcW w:w="9495" w:type="dxa"/>
          <w:hideMark/>
        </w:tcPr>
        <w:p w:rsidR="00C3733E" w:rsidRPr="00F33842" w:rsidRDefault="00C3733E" w:rsidP="00C3733E">
          <w:pPr>
            <w:pStyle w:val="Kopfzeile"/>
            <w:jc w:val="center"/>
            <w:rPr>
              <w:b/>
              <w:caps/>
            </w:rPr>
          </w:pPr>
          <w:r>
            <w:rPr>
              <w:b/>
              <w:caps/>
            </w:rPr>
            <w:t>Gemeinde Effeltrich</w:t>
          </w:r>
        </w:p>
      </w:tc>
    </w:tr>
  </w:tbl>
  <w:p w:rsidR="003D76AD" w:rsidRDefault="003D76A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4AA1"/>
    <w:multiLevelType w:val="hybridMultilevel"/>
    <w:tmpl w:val="B4DA9B6E"/>
    <w:lvl w:ilvl="0" w:tplc="A3569F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315CA"/>
    <w:multiLevelType w:val="hybridMultilevel"/>
    <w:tmpl w:val="4DB47F4C"/>
    <w:lvl w:ilvl="0" w:tplc="D22EA8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834073"/>
    <w:multiLevelType w:val="hybridMultilevel"/>
    <w:tmpl w:val="42A89442"/>
    <w:lvl w:ilvl="0" w:tplc="528084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7A0ADB"/>
    <w:multiLevelType w:val="hybridMultilevel"/>
    <w:tmpl w:val="B2F865D6"/>
    <w:lvl w:ilvl="0" w:tplc="759420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52217AA"/>
    <w:multiLevelType w:val="hybridMultilevel"/>
    <w:tmpl w:val="98F45C3C"/>
    <w:lvl w:ilvl="0" w:tplc="EBA6C02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20E28E3"/>
    <w:multiLevelType w:val="hybridMultilevel"/>
    <w:tmpl w:val="F57E8574"/>
    <w:lvl w:ilvl="0" w:tplc="0674CE7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oNotTrackMoves/>
  <w:documentProtection w:edit="forms" w:enforcement="1" w:cryptProviderType="rsaAES" w:cryptAlgorithmClass="hash" w:cryptAlgorithmType="typeAny" w:cryptAlgorithmSid="14" w:cryptSpinCount="100000" w:hash="XjVjcJtkE0SOL9oFHZ9R2T8RWFy3/br9oQs0Z+cMSG67kP/7+5YBjcpG1X9GRgmS+o8AtBVMmoz595Cp3aCbpQ==" w:salt="aHDtl9alGfAZxfFqW/4WKw=="/>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434"/>
    <w:rsid w:val="00010C65"/>
    <w:rsid w:val="00015BD6"/>
    <w:rsid w:val="0004431F"/>
    <w:rsid w:val="00051D32"/>
    <w:rsid w:val="0008088B"/>
    <w:rsid w:val="000822AF"/>
    <w:rsid w:val="00083D78"/>
    <w:rsid w:val="0009515C"/>
    <w:rsid w:val="000A6403"/>
    <w:rsid w:val="000B1ACA"/>
    <w:rsid w:val="000D0D27"/>
    <w:rsid w:val="000D70CF"/>
    <w:rsid w:val="000E1775"/>
    <w:rsid w:val="00121EB0"/>
    <w:rsid w:val="001434DC"/>
    <w:rsid w:val="00175A95"/>
    <w:rsid w:val="00185458"/>
    <w:rsid w:val="001C2771"/>
    <w:rsid w:val="00205897"/>
    <w:rsid w:val="00222A47"/>
    <w:rsid w:val="00276CB9"/>
    <w:rsid w:val="002900AF"/>
    <w:rsid w:val="002A18ED"/>
    <w:rsid w:val="0033559C"/>
    <w:rsid w:val="00361DB8"/>
    <w:rsid w:val="003935B6"/>
    <w:rsid w:val="003C4370"/>
    <w:rsid w:val="003C4775"/>
    <w:rsid w:val="003C634A"/>
    <w:rsid w:val="003D76AD"/>
    <w:rsid w:val="003E7312"/>
    <w:rsid w:val="003F2351"/>
    <w:rsid w:val="00400E0B"/>
    <w:rsid w:val="004020BA"/>
    <w:rsid w:val="00427187"/>
    <w:rsid w:val="004319F3"/>
    <w:rsid w:val="004B42B7"/>
    <w:rsid w:val="004E4074"/>
    <w:rsid w:val="005138EC"/>
    <w:rsid w:val="005365C7"/>
    <w:rsid w:val="00542E57"/>
    <w:rsid w:val="005520F1"/>
    <w:rsid w:val="00587238"/>
    <w:rsid w:val="005A4273"/>
    <w:rsid w:val="005B5F80"/>
    <w:rsid w:val="005E0A7B"/>
    <w:rsid w:val="00605792"/>
    <w:rsid w:val="00645F5A"/>
    <w:rsid w:val="00660284"/>
    <w:rsid w:val="006946B7"/>
    <w:rsid w:val="006A4106"/>
    <w:rsid w:val="006B5008"/>
    <w:rsid w:val="006D2F63"/>
    <w:rsid w:val="00702A56"/>
    <w:rsid w:val="00723196"/>
    <w:rsid w:val="00751A38"/>
    <w:rsid w:val="007A4C43"/>
    <w:rsid w:val="007B0DA3"/>
    <w:rsid w:val="007D4FB2"/>
    <w:rsid w:val="00812B55"/>
    <w:rsid w:val="00826D38"/>
    <w:rsid w:val="008509F8"/>
    <w:rsid w:val="00893B9D"/>
    <w:rsid w:val="008A0640"/>
    <w:rsid w:val="008C2211"/>
    <w:rsid w:val="008F208E"/>
    <w:rsid w:val="00922311"/>
    <w:rsid w:val="00975F5A"/>
    <w:rsid w:val="00A60F6D"/>
    <w:rsid w:val="00A733DC"/>
    <w:rsid w:val="00A81D77"/>
    <w:rsid w:val="00AB4EC7"/>
    <w:rsid w:val="00AC33D7"/>
    <w:rsid w:val="00B659B4"/>
    <w:rsid w:val="00B85CDB"/>
    <w:rsid w:val="00BD6969"/>
    <w:rsid w:val="00BD7040"/>
    <w:rsid w:val="00C30AD9"/>
    <w:rsid w:val="00C3733E"/>
    <w:rsid w:val="00D06881"/>
    <w:rsid w:val="00D61F5F"/>
    <w:rsid w:val="00DA57A6"/>
    <w:rsid w:val="00DB5DF2"/>
    <w:rsid w:val="00DB6764"/>
    <w:rsid w:val="00DC421F"/>
    <w:rsid w:val="00DD4672"/>
    <w:rsid w:val="00DE192E"/>
    <w:rsid w:val="00E12367"/>
    <w:rsid w:val="00E66F9C"/>
    <w:rsid w:val="00E74756"/>
    <w:rsid w:val="00EA5BC5"/>
    <w:rsid w:val="00ED332B"/>
    <w:rsid w:val="00EF40C1"/>
    <w:rsid w:val="00F007AE"/>
    <w:rsid w:val="00F07E18"/>
    <w:rsid w:val="00F1108B"/>
    <w:rsid w:val="00F8306E"/>
    <w:rsid w:val="00F94434"/>
    <w:rsid w:val="00FB6CAE"/>
    <w:rsid w:val="00FD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FCFCB3-A96D-4286-BE3B-C1761AB5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4756"/>
    <w:pPr>
      <w:overflowPunct w:val="0"/>
      <w:autoSpaceDE w:val="0"/>
      <w:autoSpaceDN w:val="0"/>
      <w:adjustRightInd w:val="0"/>
      <w:textAlignment w:val="baseline"/>
    </w:pPr>
    <w:rPr>
      <w:sz w:val="22"/>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outlineLvl w:val="1"/>
    </w:pPr>
    <w:rPr>
      <w:b/>
      <w:bCs/>
      <w:sz w:val="28"/>
    </w:rPr>
  </w:style>
  <w:style w:type="paragraph" w:styleId="berschrift3">
    <w:name w:val="heading 3"/>
    <w:basedOn w:val="Standard"/>
    <w:next w:val="Standard"/>
    <w:link w:val="berschrift3Zchn"/>
    <w:qFormat/>
    <w:rsid w:val="003F2351"/>
    <w:pPr>
      <w:keepNext/>
      <w:jc w:val="center"/>
      <w:outlineLvl w:val="2"/>
    </w:pPr>
    <w:rPr>
      <w:bCs/>
      <w:cap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vanish/>
      <w:sz w:val="16"/>
    </w:rPr>
  </w:style>
  <w:style w:type="paragraph" w:styleId="Kommentartext">
    <w:name w:val="annotation text"/>
    <w:basedOn w:val="Standard"/>
    <w:semiHidden/>
    <w:pPr>
      <w:spacing w:after="120"/>
      <w:ind w:left="567" w:hanging="567"/>
    </w:pPr>
  </w:style>
  <w:style w:type="paragraph" w:customStyle="1" w:styleId="ATEZU">
    <w:name w:val="ATE_ZU"/>
    <w:pPr>
      <w:overflowPunct w:val="0"/>
      <w:autoSpaceDE w:val="0"/>
      <w:autoSpaceDN w:val="0"/>
      <w:adjustRightInd w:val="0"/>
      <w:textAlignment w:val="baseline"/>
    </w:pPr>
    <w:rPr>
      <w:sz w:val="22"/>
    </w:rPr>
  </w:style>
  <w:style w:type="paragraph" w:customStyle="1" w:styleId="ATEZU1">
    <w:name w:val="ATE_ZU1"/>
    <w:pPr>
      <w:overflowPunct w:val="0"/>
      <w:autoSpaceDE w:val="0"/>
      <w:autoSpaceDN w:val="0"/>
      <w:adjustRightInd w:val="0"/>
      <w:textAlignment w:val="baseline"/>
    </w:pPr>
    <w:rPr>
      <w:sz w:val="22"/>
    </w:rPr>
  </w:style>
  <w:style w:type="paragraph" w:customStyle="1" w:styleId="ATEZU2">
    <w:name w:val="ATE_ZU2"/>
    <w:pPr>
      <w:overflowPunct w:val="0"/>
      <w:autoSpaceDE w:val="0"/>
      <w:autoSpaceDN w:val="0"/>
      <w:adjustRightInd w:val="0"/>
      <w:textAlignment w:val="baseline"/>
    </w:pPr>
    <w:rPr>
      <w:sz w:val="22"/>
    </w:rPr>
  </w:style>
  <w:style w:type="paragraph" w:customStyle="1" w:styleId="ATEZU3">
    <w:name w:val="ATE_ZU3"/>
    <w:pPr>
      <w:overflowPunct w:val="0"/>
      <w:autoSpaceDE w:val="0"/>
      <w:autoSpaceDN w:val="0"/>
      <w:adjustRightInd w:val="0"/>
      <w:textAlignment w:val="baseline"/>
    </w:pPr>
    <w:rPr>
      <w:sz w:val="22"/>
    </w:rPr>
  </w:style>
  <w:style w:type="paragraph" w:customStyle="1" w:styleId="ATEZU4">
    <w:name w:val="ATE_ZU4"/>
    <w:pPr>
      <w:overflowPunct w:val="0"/>
      <w:autoSpaceDE w:val="0"/>
      <w:autoSpaceDN w:val="0"/>
      <w:adjustRightInd w:val="0"/>
      <w:textAlignment w:val="baseline"/>
    </w:pPr>
    <w:rPr>
      <w:sz w:val="22"/>
    </w:rPr>
  </w:style>
  <w:style w:type="paragraph" w:customStyle="1" w:styleId="ATEZU5">
    <w:name w:val="ATE_ZU5"/>
    <w:pPr>
      <w:overflowPunct w:val="0"/>
      <w:autoSpaceDE w:val="0"/>
      <w:autoSpaceDN w:val="0"/>
      <w:adjustRightInd w:val="0"/>
      <w:textAlignment w:val="baseline"/>
    </w:pPr>
    <w:rPr>
      <w:sz w:val="22"/>
    </w:rPr>
  </w:style>
  <w:style w:type="paragraph" w:customStyle="1" w:styleId="ATEZU6">
    <w:name w:val="ATE_ZU6"/>
    <w:pPr>
      <w:overflowPunct w:val="0"/>
      <w:autoSpaceDE w:val="0"/>
      <w:autoSpaceDN w:val="0"/>
      <w:adjustRightInd w:val="0"/>
      <w:textAlignment w:val="baseline"/>
    </w:pPr>
    <w:rPr>
      <w:sz w:val="22"/>
    </w:rPr>
  </w:style>
  <w:style w:type="paragraph" w:customStyle="1" w:styleId="ATEZU7">
    <w:name w:val="ATE_ZU7"/>
    <w:pPr>
      <w:overflowPunct w:val="0"/>
      <w:autoSpaceDE w:val="0"/>
      <w:autoSpaceDN w:val="0"/>
      <w:adjustRightInd w:val="0"/>
      <w:textAlignment w:val="baseline"/>
    </w:pPr>
    <w:rPr>
      <w:sz w:val="22"/>
    </w:rPr>
  </w:style>
  <w:style w:type="paragraph" w:customStyle="1" w:styleId="ATEZU8">
    <w:name w:val="ATE_ZU8"/>
    <w:pPr>
      <w:overflowPunct w:val="0"/>
      <w:autoSpaceDE w:val="0"/>
      <w:autoSpaceDN w:val="0"/>
      <w:adjustRightInd w:val="0"/>
      <w:textAlignment w:val="baseline"/>
    </w:pPr>
    <w:rPr>
      <w:sz w:val="22"/>
    </w:rPr>
  </w:style>
  <w:style w:type="paragraph" w:customStyle="1" w:styleId="ATEZU9">
    <w:name w:val="ATE_ZU9"/>
    <w:pPr>
      <w:overflowPunct w:val="0"/>
      <w:autoSpaceDE w:val="0"/>
      <w:autoSpaceDN w:val="0"/>
      <w:adjustRightInd w:val="0"/>
      <w:textAlignment w:val="baseline"/>
    </w:pPr>
    <w:rPr>
      <w:sz w:val="22"/>
    </w:rPr>
  </w:style>
  <w:style w:type="paragraph" w:customStyle="1" w:styleId="ATEZU10">
    <w:name w:val="ATE_ZU10"/>
    <w:pPr>
      <w:overflowPunct w:val="0"/>
      <w:autoSpaceDE w:val="0"/>
      <w:autoSpaceDN w:val="0"/>
      <w:adjustRightInd w:val="0"/>
      <w:textAlignment w:val="baseline"/>
    </w:pPr>
    <w:rPr>
      <w:sz w:val="22"/>
    </w:rPr>
  </w:style>
  <w:style w:type="paragraph" w:customStyle="1" w:styleId="ATEZU11">
    <w:name w:val="ATE_ZU11"/>
    <w:pPr>
      <w:overflowPunct w:val="0"/>
      <w:autoSpaceDE w:val="0"/>
      <w:autoSpaceDN w:val="0"/>
      <w:adjustRightInd w:val="0"/>
      <w:textAlignment w:val="baseline"/>
    </w:pPr>
    <w:rPr>
      <w:sz w:val="22"/>
    </w:rPr>
  </w:style>
  <w:style w:type="paragraph" w:customStyle="1" w:styleId="ATEZU12">
    <w:name w:val="ATE_ZU12"/>
    <w:pPr>
      <w:overflowPunct w:val="0"/>
      <w:autoSpaceDE w:val="0"/>
      <w:autoSpaceDN w:val="0"/>
      <w:adjustRightInd w:val="0"/>
      <w:textAlignment w:val="baseline"/>
    </w:pPr>
    <w:rPr>
      <w:sz w:val="22"/>
    </w:rPr>
  </w:style>
  <w:style w:type="paragraph" w:customStyle="1" w:styleId="ATEZU13">
    <w:name w:val="ATE_ZU13"/>
    <w:pPr>
      <w:overflowPunct w:val="0"/>
      <w:autoSpaceDE w:val="0"/>
      <w:autoSpaceDN w:val="0"/>
      <w:adjustRightInd w:val="0"/>
      <w:textAlignment w:val="baseline"/>
    </w:pPr>
    <w:rPr>
      <w:sz w:val="22"/>
    </w:rPr>
  </w:style>
  <w:style w:type="paragraph" w:customStyle="1" w:styleId="ATEZU14">
    <w:name w:val="ATE_ZU14"/>
    <w:pPr>
      <w:overflowPunct w:val="0"/>
      <w:autoSpaceDE w:val="0"/>
      <w:autoSpaceDN w:val="0"/>
      <w:adjustRightInd w:val="0"/>
      <w:textAlignment w:val="baseline"/>
    </w:pPr>
    <w:rPr>
      <w:sz w:val="22"/>
    </w:rPr>
  </w:style>
  <w:style w:type="paragraph" w:styleId="Titel">
    <w:name w:val="Title"/>
    <w:basedOn w:val="Standard"/>
    <w:qFormat/>
    <w:pPr>
      <w:jc w:val="center"/>
    </w:pPr>
    <w:rPr>
      <w:b/>
      <w:bCs/>
      <w:sz w:val="36"/>
    </w:rPr>
  </w:style>
  <w:style w:type="character" w:styleId="Seitenzahl">
    <w:name w:val="page number"/>
    <w:basedOn w:val="Absatz-Standardschriftart"/>
    <w:semiHidden/>
  </w:style>
  <w:style w:type="character" w:customStyle="1" w:styleId="KopfzeileZchn">
    <w:name w:val="Kopfzeile Zchn"/>
    <w:link w:val="Kopfzeile"/>
    <w:rsid w:val="0008088B"/>
    <w:rPr>
      <w:rFonts w:ascii="Arial" w:hAnsi="Arial"/>
      <w:sz w:val="22"/>
      <w:lang w:val="de-DE" w:eastAsia="de-DE" w:bidi="ar-SA"/>
    </w:rPr>
  </w:style>
  <w:style w:type="table" w:styleId="Tabellenraster">
    <w:name w:val="Table Grid"/>
    <w:basedOn w:val="NormaleTabelle"/>
    <w:rsid w:val="000808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link w:val="UntertitelZchn"/>
    <w:qFormat/>
    <w:rsid w:val="00083D78"/>
    <w:pPr>
      <w:overflowPunct/>
      <w:autoSpaceDE/>
      <w:autoSpaceDN/>
      <w:adjustRightInd/>
      <w:textAlignment w:val="auto"/>
    </w:pPr>
    <w:rPr>
      <w:rFonts w:ascii="Times New Roman" w:hAnsi="Times New Roman"/>
      <w:sz w:val="24"/>
      <w:lang w:val="x-none" w:eastAsia="x-none"/>
    </w:rPr>
  </w:style>
  <w:style w:type="character" w:customStyle="1" w:styleId="UntertitelZchn">
    <w:name w:val="Untertitel Zchn"/>
    <w:link w:val="Untertitel"/>
    <w:rsid w:val="00083D78"/>
    <w:rPr>
      <w:rFonts w:ascii="Times New Roman" w:hAnsi="Times New Roman"/>
      <w:sz w:val="24"/>
    </w:rPr>
  </w:style>
  <w:style w:type="character" w:customStyle="1" w:styleId="berschrift3Zchn">
    <w:name w:val="Überschrift 3 Zchn"/>
    <w:link w:val="berschrift3"/>
    <w:rsid w:val="003F2351"/>
    <w:rPr>
      <w:bCs/>
      <w:cap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5350">
      <w:bodyDiv w:val="1"/>
      <w:marLeft w:val="0"/>
      <w:marRight w:val="0"/>
      <w:marTop w:val="0"/>
      <w:marBottom w:val="0"/>
      <w:divBdr>
        <w:top w:val="none" w:sz="0" w:space="0" w:color="auto"/>
        <w:left w:val="none" w:sz="0" w:space="0" w:color="auto"/>
        <w:bottom w:val="none" w:sz="0" w:space="0" w:color="auto"/>
        <w:right w:val="none" w:sz="0" w:space="0" w:color="auto"/>
      </w:divBdr>
    </w:div>
    <w:div w:id="386758537">
      <w:bodyDiv w:val="1"/>
      <w:marLeft w:val="0"/>
      <w:marRight w:val="0"/>
      <w:marTop w:val="0"/>
      <w:marBottom w:val="0"/>
      <w:divBdr>
        <w:top w:val="none" w:sz="0" w:space="0" w:color="auto"/>
        <w:left w:val="none" w:sz="0" w:space="0" w:color="auto"/>
        <w:bottom w:val="none" w:sz="0" w:space="0" w:color="auto"/>
        <w:right w:val="none" w:sz="0" w:space="0" w:color="auto"/>
      </w:divBdr>
    </w:div>
    <w:div w:id="727147255">
      <w:bodyDiv w:val="1"/>
      <w:marLeft w:val="0"/>
      <w:marRight w:val="0"/>
      <w:marTop w:val="0"/>
      <w:marBottom w:val="0"/>
      <w:divBdr>
        <w:top w:val="none" w:sz="0" w:space="0" w:color="auto"/>
        <w:left w:val="none" w:sz="0" w:space="0" w:color="auto"/>
        <w:bottom w:val="none" w:sz="0" w:space="0" w:color="auto"/>
        <w:right w:val="none" w:sz="0" w:space="0" w:color="auto"/>
      </w:divBdr>
    </w:div>
    <w:div w:id="12723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v-dms\InstanceConfig\0001\Dot\niederschrift_o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niederschrift_oe_e.dot</Template>
  <TotalTime>0</TotalTime>
  <Pages>1</Pages>
  <Words>3108</Words>
  <Characters>19586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Niederschrift</vt:lpstr>
    </vt:vector>
  </TitlesOfParts>
  <Company>Fa. SOMACOS GmbH &amp; Co. KG</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Mario Kühlwein</dc:creator>
  <cp:keywords/>
  <dc:description/>
  <cp:lastModifiedBy>Mario Kühlwein</cp:lastModifiedBy>
  <cp:revision>1</cp:revision>
  <cp:lastPrinted>1996-05-03T08:11:00Z</cp:lastPrinted>
  <dcterms:created xsi:type="dcterms:W3CDTF">2018-07-03T11:51:00Z</dcterms:created>
  <dcterms:modified xsi:type="dcterms:W3CDTF">2018-07-03T11:51:00Z</dcterms:modified>
</cp:coreProperties>
</file>